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DE7975">
              <w:rPr>
                <w:spacing w:val="26"/>
              </w:rPr>
              <w:t>МИНИСТЕРСТВО НАУКИ И ВЫСШЕГО ОБРАЗОВАНИЯ РОССИЙСКОЙ ФЕДЕРАЦИ</w:t>
            </w:r>
            <w:r w:rsidRPr="00DE7975">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333D220D" w14:textId="77777777" w:rsidR="00982B92" w:rsidRPr="005D710B" w:rsidRDefault="00982B92" w:rsidP="00982B92">
      <w:pPr>
        <w:ind w:right="-5"/>
        <w:jc w:val="right"/>
        <w:rPr>
          <w:sz w:val="28"/>
          <w:szCs w:val="28"/>
        </w:rPr>
      </w:pPr>
      <w:r w:rsidRPr="005D710B">
        <w:rPr>
          <w:sz w:val="28"/>
          <w:szCs w:val="28"/>
        </w:rPr>
        <w:t>Одобрено на заседании</w:t>
      </w:r>
    </w:p>
    <w:p w14:paraId="4B500D3C" w14:textId="77777777" w:rsidR="00982B92" w:rsidRPr="005D710B" w:rsidRDefault="00982B92" w:rsidP="00982B92">
      <w:pPr>
        <w:ind w:right="-5"/>
        <w:jc w:val="right"/>
        <w:rPr>
          <w:sz w:val="28"/>
          <w:szCs w:val="28"/>
        </w:rPr>
      </w:pPr>
      <w:r w:rsidRPr="005D710B">
        <w:rPr>
          <w:sz w:val="28"/>
          <w:szCs w:val="28"/>
        </w:rPr>
        <w:t>УМС ИАТЭ НИЯУ МИФИ</w:t>
      </w:r>
    </w:p>
    <w:p w14:paraId="59189FB2" w14:textId="77777777" w:rsidR="00982B92" w:rsidRPr="005D710B" w:rsidRDefault="00982B92" w:rsidP="00982B92">
      <w:pPr>
        <w:ind w:right="-5"/>
        <w:jc w:val="right"/>
        <w:rPr>
          <w:sz w:val="28"/>
          <w:szCs w:val="28"/>
        </w:rPr>
      </w:pPr>
      <w:r w:rsidRPr="005D710B">
        <w:rPr>
          <w:sz w:val="28"/>
          <w:szCs w:val="28"/>
        </w:rPr>
        <w:t>Протокол № 3-8/2022 от 30.08.2022</w:t>
      </w:r>
    </w:p>
    <w:p w14:paraId="31F53CE5" w14:textId="77777777" w:rsidR="001D6203" w:rsidRDefault="001D6203" w:rsidP="001D6203">
      <w:pPr>
        <w:ind w:right="-5"/>
        <w:jc w:val="center"/>
        <w:rPr>
          <w:b/>
          <w:sz w:val="28"/>
        </w:rPr>
      </w:pPr>
    </w:p>
    <w:p w14:paraId="506ED811" w14:textId="03B6B26B" w:rsidR="001D6203" w:rsidRDefault="001D6203"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355"/>
      </w:tblGrid>
      <w:tr w:rsidR="004E122E" w:rsidRPr="009E799E" w14:paraId="6566F188" w14:textId="77777777" w:rsidTr="007A0C20">
        <w:tc>
          <w:tcPr>
            <w:tcW w:w="9571" w:type="dxa"/>
            <w:tcBorders>
              <w:bottom w:val="single" w:sz="4" w:space="0" w:color="auto"/>
            </w:tcBorders>
          </w:tcPr>
          <w:p w14:paraId="1C59A326" w14:textId="77777777" w:rsidR="00DA0867" w:rsidRPr="00D608A9" w:rsidRDefault="00DA0867" w:rsidP="00DA0867">
            <w:pPr>
              <w:pStyle w:val="3e"/>
              <w:rPr>
                <w:sz w:val="24"/>
                <w:szCs w:val="24"/>
              </w:rPr>
            </w:pPr>
            <w:r>
              <w:rPr>
                <w:sz w:val="24"/>
                <w:szCs w:val="24"/>
              </w:rPr>
              <w:t xml:space="preserve">Правила </w:t>
            </w:r>
            <w:r>
              <w:rPr>
                <w:sz w:val="24"/>
                <w:szCs w:val="24"/>
                <w:lang w:val="en-US"/>
              </w:rPr>
              <w:t>GMP</w:t>
            </w:r>
          </w:p>
          <w:p w14:paraId="5285785A" w14:textId="4EFF08B2" w:rsidR="004E122E" w:rsidRPr="00DA0867" w:rsidRDefault="004E122E" w:rsidP="00DA0867">
            <w:pPr>
              <w:jc w:val="center"/>
              <w:rPr>
                <w:b/>
                <w:sz w:val="28"/>
                <w:szCs w:val="28"/>
              </w:rPr>
            </w:pPr>
            <w:bookmarkStart w:id="2" w:name="_GoBack"/>
            <w:bookmarkEnd w:id="2"/>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581A5689" w:rsidR="007A0C20" w:rsidRPr="009E799E" w:rsidRDefault="00F0080F" w:rsidP="00F0080F">
            <w:pPr>
              <w:jc w:val="center"/>
              <w:rPr>
                <w:b/>
                <w:sz w:val="28"/>
                <w:szCs w:val="28"/>
              </w:rPr>
            </w:pPr>
            <w:r>
              <w:rPr>
                <w:b/>
                <w:sz w:val="28"/>
                <w:szCs w:val="28"/>
              </w:rPr>
              <w:t>04</w:t>
            </w:r>
            <w:r w:rsidR="007A0C20" w:rsidRPr="009E799E">
              <w:rPr>
                <w:b/>
                <w:sz w:val="28"/>
                <w:szCs w:val="28"/>
              </w:rPr>
              <w:t>.0</w:t>
            </w:r>
            <w:r>
              <w:rPr>
                <w:b/>
                <w:sz w:val="28"/>
                <w:szCs w:val="28"/>
              </w:rPr>
              <w:t>4</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5A2C1AAA" w:rsidR="004E122E" w:rsidRPr="009E799E" w:rsidRDefault="00F0080F" w:rsidP="007465FA">
            <w:pPr>
              <w:jc w:val="center"/>
              <w:rPr>
                <w:i/>
                <w:sz w:val="28"/>
                <w:szCs w:val="28"/>
              </w:rPr>
            </w:pPr>
            <w:r>
              <w:rPr>
                <w:i/>
                <w:sz w:val="28"/>
                <w:szCs w:val="28"/>
              </w:rPr>
              <w:t>Фармацевтическое и радиофармацевтическое материаловедение</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77777777" w:rsidR="004E122E" w:rsidRPr="009E799E" w:rsidRDefault="004E122E" w:rsidP="004E122E">
      <w:pPr>
        <w:jc w:val="center"/>
        <w:rPr>
          <w:sz w:val="28"/>
          <w:szCs w:val="28"/>
        </w:rPr>
      </w:pPr>
    </w:p>
    <w:p w14:paraId="2C1FF335" w14:textId="2B29D700" w:rsidR="004E122E" w:rsidRPr="009E799E" w:rsidRDefault="007A0C20" w:rsidP="007A0C20">
      <w:pPr>
        <w:spacing w:line="276" w:lineRule="auto"/>
        <w:ind w:left="426"/>
        <w:jc w:val="center"/>
        <w:rPr>
          <w:b/>
          <w:bCs/>
          <w:sz w:val="28"/>
          <w:szCs w:val="28"/>
        </w:rPr>
      </w:pPr>
      <w:r w:rsidRPr="009E799E">
        <w:rPr>
          <w:b/>
          <w:sz w:val="28"/>
          <w:szCs w:val="28"/>
        </w:rPr>
        <w:t>г. Обнинск 20</w:t>
      </w:r>
      <w:r w:rsidR="00A344DF">
        <w:rPr>
          <w:b/>
          <w:sz w:val="28"/>
          <w:szCs w:val="28"/>
        </w:rPr>
        <w:t>2</w:t>
      </w:r>
      <w:r w:rsidR="00A37F3E">
        <w:rPr>
          <w:b/>
          <w:sz w:val="28"/>
          <w:szCs w:val="28"/>
        </w:rPr>
        <w:t>3</w:t>
      </w:r>
      <w:r w:rsidR="004E122E" w:rsidRPr="009E799E">
        <w:rPr>
          <w:b/>
          <w:sz w:val="28"/>
          <w:szCs w:val="28"/>
        </w:rPr>
        <w:t xml:space="preserve"> г.</w:t>
      </w:r>
      <w:r w:rsidR="004E122E" w:rsidRPr="009E799E">
        <w:rPr>
          <w:b/>
          <w:bCs/>
          <w:sz w:val="28"/>
          <w:szCs w:val="28"/>
        </w:rPr>
        <w:br w:type="page"/>
      </w: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0B2B2A">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0B2B2A">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0B2B2A">
            <w:pPr>
              <w:pStyle w:val="Style88"/>
              <w:widowControl/>
              <w:spacing w:line="240" w:lineRule="auto"/>
              <w:jc w:val="center"/>
              <w:rPr>
                <w:rStyle w:val="FontStyle134"/>
                <w:rFonts w:eastAsiaTheme="minorEastAsia"/>
              </w:rPr>
            </w:pPr>
          </w:p>
          <w:p w14:paraId="1C97B63E" w14:textId="77777777" w:rsidR="00851E02" w:rsidRPr="0047021F" w:rsidRDefault="00851E02" w:rsidP="000B2B2A">
            <w:pPr>
              <w:pStyle w:val="Style88"/>
              <w:widowControl/>
              <w:spacing w:line="240" w:lineRule="auto"/>
              <w:jc w:val="center"/>
              <w:rPr>
                <w:rStyle w:val="FontStyle134"/>
                <w:rFonts w:eastAsiaTheme="minorEastAsia"/>
              </w:rPr>
            </w:pPr>
          </w:p>
        </w:tc>
      </w:tr>
      <w:tr w:rsidR="00236189" w:rsidRPr="0047021F" w14:paraId="42F8017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48520853" w:rsidR="00236189" w:rsidRPr="00236189" w:rsidRDefault="00236189" w:rsidP="00236189">
            <w:pPr>
              <w:pStyle w:val="Style88"/>
              <w:widowControl/>
              <w:spacing w:line="240" w:lineRule="auto"/>
              <w:jc w:val="left"/>
              <w:rPr>
                <w:rStyle w:val="FontStyle134"/>
                <w:rFonts w:eastAsiaTheme="minorEastAsia"/>
                <w:sz w:val="24"/>
                <w:szCs w:val="24"/>
              </w:rPr>
            </w:pPr>
            <w:r w:rsidRPr="00236189">
              <w:rPr>
                <w:rStyle w:val="FontStyle134"/>
                <w:sz w:val="24"/>
                <w:szCs w:val="24"/>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tcPr>
          <w:p w14:paraId="2EE9308B" w14:textId="487B69C3" w:rsidR="00236189" w:rsidRPr="00236189" w:rsidRDefault="00236189" w:rsidP="00236189">
            <w:pPr>
              <w:pStyle w:val="Style74"/>
              <w:widowControl/>
              <w:rPr>
                <w:rFonts w:eastAsiaTheme="minorEastAsia"/>
                <w:b/>
              </w:rPr>
            </w:pPr>
            <w:r w:rsidRPr="00236189">
              <w:rPr>
                <w:rStyle w:val="FontStyle134"/>
                <w:b w:val="0"/>
                <w:sz w:val="24"/>
                <w:szCs w:val="24"/>
              </w:rPr>
              <w:t xml:space="preserve">Гликолиз, </w:t>
            </w:r>
            <w:proofErr w:type="spellStart"/>
            <w:r w:rsidRPr="00236189">
              <w:rPr>
                <w:rStyle w:val="FontStyle134"/>
                <w:b w:val="0"/>
                <w:sz w:val="24"/>
                <w:szCs w:val="24"/>
              </w:rPr>
              <w:t>декарбоксилирование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пирувата</w:t>
            </w:r>
            <w:proofErr w:type="spellEnd"/>
            <w:r w:rsidRPr="00236189">
              <w:rPr>
                <w:rStyle w:val="FontStyle134"/>
                <w:b w:val="0"/>
                <w:sz w:val="24"/>
                <w:szCs w:val="24"/>
              </w:rPr>
              <w:t xml:space="preserve"> и цикл Кребса как пример биохимического каскада. Ферменты, активный центр, </w:t>
            </w:r>
            <w:proofErr w:type="spellStart"/>
            <w:r w:rsidRPr="00236189">
              <w:rPr>
                <w:rStyle w:val="FontStyle134"/>
                <w:b w:val="0"/>
                <w:sz w:val="24"/>
                <w:szCs w:val="24"/>
              </w:rPr>
              <w:t>нативная</w:t>
            </w:r>
            <w:proofErr w:type="spellEnd"/>
            <w:r w:rsidRPr="00236189">
              <w:rPr>
                <w:rStyle w:val="FontStyle134"/>
                <w:b w:val="0"/>
                <w:sz w:val="24"/>
                <w:szCs w:val="24"/>
              </w:rPr>
              <w:t xml:space="preserve">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Аллостерическая регуляция. </w:t>
            </w:r>
            <w:proofErr w:type="spellStart"/>
            <w:r w:rsidRPr="00236189">
              <w:rPr>
                <w:rStyle w:val="FontStyle134"/>
                <w:b w:val="0"/>
                <w:sz w:val="24"/>
                <w:szCs w:val="24"/>
              </w:rPr>
              <w:t>Фосфорилирование</w:t>
            </w:r>
            <w:proofErr w:type="spellEnd"/>
            <w:r w:rsidRPr="00236189">
              <w:rPr>
                <w:rStyle w:val="FontStyle134"/>
                <w:b w:val="0"/>
                <w:sz w:val="24"/>
                <w:szCs w:val="24"/>
              </w:rPr>
              <w:t xml:space="preserve"> - </w:t>
            </w:r>
            <w:proofErr w:type="spellStart"/>
            <w:r w:rsidRPr="00236189">
              <w:rPr>
                <w:rStyle w:val="FontStyle134"/>
                <w:b w:val="0"/>
                <w:sz w:val="24"/>
                <w:szCs w:val="24"/>
              </w:rPr>
              <w:t>дефосфорилирование</w:t>
            </w:r>
            <w:proofErr w:type="spellEnd"/>
            <w:r w:rsidRPr="00236189">
              <w:rPr>
                <w:rStyle w:val="FontStyle134"/>
                <w:b w:val="0"/>
                <w:sz w:val="24"/>
                <w:szCs w:val="24"/>
              </w:rPr>
              <w:t xml:space="preserve"> как основной механизм временной активации или дезактивации ферментов. Уравнение </w:t>
            </w:r>
            <w:proofErr w:type="spellStart"/>
            <w:r w:rsidRPr="00236189">
              <w:rPr>
                <w:rStyle w:val="FontStyle134"/>
                <w:b w:val="0"/>
                <w:sz w:val="24"/>
                <w:szCs w:val="24"/>
              </w:rPr>
              <w:t>Михаэлиса</w:t>
            </w:r>
            <w:proofErr w:type="spellEnd"/>
            <w:r w:rsidRPr="00236189">
              <w:rPr>
                <w:rStyle w:val="FontStyle134"/>
                <w:b w:val="0"/>
                <w:sz w:val="24"/>
                <w:szCs w:val="24"/>
              </w:rPr>
              <w:t>. Линеаризация кинетических кривых для разных случаев (конкурентного, неконкурентного) ингибирования ферментов.</w:t>
            </w:r>
          </w:p>
        </w:tc>
      </w:tr>
      <w:tr w:rsidR="00236189" w:rsidRPr="00AA0D93" w14:paraId="2EF5C7D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2590A795" w:rsidR="00236189" w:rsidRPr="00236189" w:rsidRDefault="00236189" w:rsidP="00236189">
            <w:pPr>
              <w:pStyle w:val="Style74"/>
              <w:widowControl/>
              <w:rPr>
                <w:rFonts w:eastAsiaTheme="minorEastAsia"/>
              </w:rPr>
            </w:pPr>
            <w:r w:rsidRPr="00236189">
              <w:rPr>
                <w:rStyle w:val="FontStyle134"/>
                <w:sz w:val="24"/>
                <w:szCs w:val="24"/>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tcPr>
          <w:p w14:paraId="0FD66538" w14:textId="3AE02A76" w:rsidR="00236189" w:rsidRPr="00236189" w:rsidRDefault="00236189" w:rsidP="00236189">
            <w:pPr>
              <w:pStyle w:val="Style74"/>
              <w:widowControl/>
              <w:rPr>
                <w:rFonts w:eastAsiaTheme="minorEastAsia"/>
                <w:b/>
                <w:bCs/>
              </w:rPr>
            </w:pPr>
            <w:r w:rsidRPr="00236189">
              <w:rPr>
                <w:rStyle w:val="FontStyle134"/>
                <w:b w:val="0"/>
                <w:sz w:val="24"/>
                <w:szCs w:val="24"/>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Механизм действия </w:t>
            </w:r>
            <w:proofErr w:type="spellStart"/>
            <w:r w:rsidRPr="00236189">
              <w:rPr>
                <w:rStyle w:val="FontStyle134"/>
                <w:b w:val="0"/>
                <w:sz w:val="24"/>
                <w:szCs w:val="24"/>
              </w:rPr>
              <w:t>сериновой</w:t>
            </w:r>
            <w:proofErr w:type="spellEnd"/>
            <w:r w:rsidRPr="00236189">
              <w:rPr>
                <w:rStyle w:val="FontStyle134"/>
                <w:b w:val="0"/>
                <w:sz w:val="24"/>
                <w:szCs w:val="24"/>
              </w:rPr>
              <w:t xml:space="preserve"> протеазы, </w:t>
            </w:r>
            <w:proofErr w:type="spellStart"/>
            <w:r w:rsidRPr="00236189">
              <w:rPr>
                <w:rStyle w:val="FontStyle134"/>
                <w:b w:val="0"/>
                <w:sz w:val="24"/>
                <w:szCs w:val="24"/>
              </w:rPr>
              <w:t>металлопротеазы</w:t>
            </w:r>
            <w:proofErr w:type="spellEnd"/>
            <w:r w:rsidRPr="00236189">
              <w:rPr>
                <w:rStyle w:val="FontStyle134"/>
                <w:b w:val="0"/>
                <w:sz w:val="24"/>
                <w:szCs w:val="24"/>
              </w:rPr>
              <w:t xml:space="preserve"> и </w:t>
            </w:r>
            <w:proofErr w:type="spellStart"/>
            <w:r w:rsidRPr="00236189">
              <w:rPr>
                <w:rStyle w:val="FontStyle134"/>
                <w:b w:val="0"/>
                <w:sz w:val="24"/>
                <w:szCs w:val="24"/>
              </w:rPr>
              <w:t>холинэстеразы</w:t>
            </w:r>
            <w:proofErr w:type="spellEnd"/>
            <w:r w:rsidRPr="00236189">
              <w:rPr>
                <w:rStyle w:val="FontStyle134"/>
                <w:b w:val="0"/>
                <w:sz w:val="24"/>
                <w:szCs w:val="24"/>
              </w:rPr>
              <w:t xml:space="preserve"> как пример работы активного центра фермента. Субстратная специфичность ферментов.</w:t>
            </w:r>
          </w:p>
        </w:tc>
      </w:tr>
      <w:tr w:rsidR="00236189" w:rsidRPr="0047021F" w14:paraId="39D966E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4A029924" w:rsidR="00236189" w:rsidRPr="00236189" w:rsidRDefault="00236189" w:rsidP="00236189">
            <w:pPr>
              <w:pStyle w:val="Style74"/>
              <w:widowControl/>
            </w:pPr>
            <w:r w:rsidRPr="00236189">
              <w:rPr>
                <w:b/>
                <w:bC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tcPr>
          <w:p w14:paraId="5053CC82" w14:textId="52B808E0" w:rsidR="00236189" w:rsidRPr="00236189" w:rsidRDefault="00236189" w:rsidP="00236189">
            <w:pPr>
              <w:pStyle w:val="Style74"/>
              <w:widowControl/>
              <w:rPr>
                <w:rFonts w:eastAsiaTheme="minorEastAsia"/>
                <w:b/>
              </w:rPr>
            </w:pPr>
            <w:r w:rsidRPr="00236189">
              <w:rPr>
                <w:rStyle w:val="FontStyle134"/>
                <w:b w:val="0"/>
                <w:sz w:val="24"/>
                <w:szCs w:val="24"/>
              </w:rPr>
              <w:t xml:space="preserve">Системы обмена информацией в многоклеточных организмах – эндокринная, </w:t>
            </w:r>
            <w:proofErr w:type="spellStart"/>
            <w:r w:rsidRPr="00236189">
              <w:rPr>
                <w:rStyle w:val="FontStyle134"/>
                <w:b w:val="0"/>
                <w:sz w:val="24"/>
                <w:szCs w:val="24"/>
              </w:rPr>
              <w:t>паракринная</w:t>
            </w:r>
            <w:proofErr w:type="spellEnd"/>
            <w:r w:rsidRPr="00236189">
              <w:rPr>
                <w:rStyle w:val="FontStyle134"/>
                <w:b w:val="0"/>
                <w:sz w:val="24"/>
                <w:szCs w:val="24"/>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sidRPr="00236189">
              <w:rPr>
                <w:rStyle w:val="FontStyle134"/>
                <w:b w:val="0"/>
                <w:sz w:val="24"/>
                <w:szCs w:val="24"/>
                <w:lang w:val="en-US"/>
              </w:rPr>
              <w:t>G</w:t>
            </w:r>
            <w:r w:rsidRPr="00236189">
              <w:rPr>
                <w:rStyle w:val="FontStyle134"/>
                <w:b w:val="0"/>
                <w:sz w:val="24"/>
                <w:szCs w:val="24"/>
              </w:rPr>
              <w:t xml:space="preserve">-белки, транскрипционные факторы. Функционирование рецепторного каскада на примере </w:t>
            </w:r>
            <w:proofErr w:type="spellStart"/>
            <w:r w:rsidRPr="00236189">
              <w:rPr>
                <w:rStyle w:val="FontStyle134"/>
                <w:b w:val="0"/>
                <w:sz w:val="24"/>
                <w:szCs w:val="24"/>
              </w:rPr>
              <w:t>адренорецептора</w:t>
            </w:r>
            <w:proofErr w:type="spellEnd"/>
            <w:r w:rsidRPr="00236189">
              <w:rPr>
                <w:rStyle w:val="FontStyle134"/>
                <w:b w:val="0"/>
                <w:sz w:val="24"/>
                <w:szCs w:val="24"/>
              </w:rPr>
              <w:t xml:space="preserve">. Вторичные посредники – АМФ, кальций, </w:t>
            </w:r>
            <w:proofErr w:type="spellStart"/>
            <w:r w:rsidRPr="00236189">
              <w:rPr>
                <w:rStyle w:val="FontStyle134"/>
                <w:b w:val="0"/>
                <w:sz w:val="24"/>
                <w:szCs w:val="24"/>
              </w:rPr>
              <w:t>инозитолдифосфат</w:t>
            </w:r>
            <w:proofErr w:type="spellEnd"/>
            <w:r w:rsidRPr="00236189">
              <w:rPr>
                <w:rStyle w:val="FontStyle134"/>
                <w:b w:val="0"/>
                <w:sz w:val="24"/>
                <w:szCs w:val="24"/>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236189" w:rsidRPr="0047021F" w14:paraId="14850A6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682A5E9C" w:rsidR="00236189" w:rsidRPr="00236189" w:rsidRDefault="00236189" w:rsidP="00236189">
            <w:pPr>
              <w:pStyle w:val="Style74"/>
              <w:widowControl/>
            </w:pPr>
            <w:r w:rsidRPr="00236189">
              <w:rPr>
                <w:rStyle w:val="FontStyle134"/>
                <w:sz w:val="24"/>
                <w:szCs w:val="24"/>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tcPr>
          <w:p w14:paraId="52F8E58E" w14:textId="77777777" w:rsidR="00236189" w:rsidRPr="00236189" w:rsidRDefault="00236189" w:rsidP="00236189">
            <w:pPr>
              <w:widowControl/>
              <w:rPr>
                <w:rStyle w:val="FontStyle134"/>
                <w:b w:val="0"/>
                <w:bCs w:val="0"/>
                <w:sz w:val="24"/>
                <w:szCs w:val="24"/>
              </w:rPr>
            </w:pPr>
            <w:r w:rsidRPr="00236189">
              <w:rPr>
                <w:rStyle w:val="FontStyle134"/>
                <w:b w:val="0"/>
                <w:sz w:val="24"/>
                <w:szCs w:val="24"/>
              </w:rPr>
              <w:t xml:space="preserve">Типы </w:t>
            </w:r>
            <w:proofErr w:type="spellStart"/>
            <w:r w:rsidRPr="00236189">
              <w:rPr>
                <w:rStyle w:val="FontStyle134"/>
                <w:b w:val="0"/>
                <w:sz w:val="24"/>
                <w:szCs w:val="24"/>
              </w:rPr>
              <w:t>нековалентных</w:t>
            </w:r>
            <w:proofErr w:type="spellEnd"/>
            <w:r w:rsidRPr="00236189">
              <w:rPr>
                <w:rStyle w:val="FontStyle134"/>
                <w:b w:val="0"/>
                <w:sz w:val="24"/>
                <w:szCs w:val="24"/>
              </w:rPr>
              <w:t xml:space="preserve"> взаимодействий в биологических системах. Активная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318B5486" w14:textId="77777777" w:rsidR="00236189" w:rsidRPr="00236189" w:rsidRDefault="00236189" w:rsidP="00236189">
            <w:pPr>
              <w:widowControl/>
              <w:rPr>
                <w:rStyle w:val="FontStyle134"/>
                <w:b w:val="0"/>
                <w:bCs w:val="0"/>
                <w:sz w:val="24"/>
                <w:szCs w:val="24"/>
              </w:rPr>
            </w:pPr>
            <w:proofErr w:type="spellStart"/>
            <w:r w:rsidRPr="00236189">
              <w:rPr>
                <w:rStyle w:val="FontStyle134"/>
                <w:b w:val="0"/>
                <w:sz w:val="24"/>
                <w:szCs w:val="24"/>
              </w:rPr>
              <w:t>Лиганды</w:t>
            </w:r>
            <w:proofErr w:type="spellEnd"/>
            <w:r w:rsidRPr="00236189">
              <w:rPr>
                <w:rStyle w:val="FontStyle134"/>
                <w:b w:val="0"/>
                <w:sz w:val="24"/>
                <w:szCs w:val="24"/>
              </w:rPr>
              <w:t xml:space="preserve"> для рецепторов – агонисты, антагонисты, обратные агонисты, частичные агонисты. </w:t>
            </w:r>
            <w:r w:rsidRPr="00236189">
              <w:rPr>
                <w:rStyle w:val="FontStyle134"/>
                <w:b w:val="0"/>
                <w:sz w:val="24"/>
                <w:szCs w:val="24"/>
                <w:lang w:val="en-US"/>
              </w:rPr>
              <w:t>IC</w:t>
            </w:r>
            <w:r w:rsidRPr="00236189">
              <w:rPr>
                <w:rStyle w:val="FontStyle134"/>
                <w:b w:val="0"/>
                <w:sz w:val="24"/>
                <w:szCs w:val="24"/>
              </w:rPr>
              <w:t xml:space="preserve">50 и </w:t>
            </w:r>
            <w:r w:rsidRPr="00236189">
              <w:rPr>
                <w:rStyle w:val="FontStyle134"/>
                <w:b w:val="0"/>
                <w:sz w:val="24"/>
                <w:szCs w:val="24"/>
                <w:lang w:val="en-US"/>
              </w:rPr>
              <w:t>EC</w:t>
            </w:r>
            <w:r w:rsidRPr="00236189">
              <w:rPr>
                <w:rStyle w:val="FontStyle134"/>
                <w:b w:val="0"/>
                <w:sz w:val="24"/>
                <w:szCs w:val="24"/>
              </w:rPr>
              <w:t xml:space="preserve">50. Молярный диапазон концентраций, приемлемый для лекарственных средств. </w:t>
            </w:r>
          </w:p>
          <w:p w14:paraId="143A1D5C" w14:textId="49366DA6" w:rsidR="00236189" w:rsidRPr="00236189" w:rsidRDefault="00236189" w:rsidP="00236189">
            <w:pPr>
              <w:pStyle w:val="Style74"/>
              <w:widowControl/>
              <w:rPr>
                <w:rFonts w:eastAsiaTheme="minorEastAsia"/>
                <w:b/>
              </w:rPr>
            </w:pPr>
            <w:r w:rsidRPr="00236189">
              <w:rPr>
                <w:rStyle w:val="FontStyle134"/>
                <w:b w:val="0"/>
                <w:sz w:val="24"/>
                <w:szCs w:val="24"/>
              </w:rPr>
              <w:t xml:space="preserve">Компьютерное моделирование </w:t>
            </w:r>
            <w:proofErr w:type="spellStart"/>
            <w:r w:rsidRPr="00236189">
              <w:rPr>
                <w:rStyle w:val="FontStyle134"/>
                <w:b w:val="0"/>
                <w:sz w:val="24"/>
                <w:szCs w:val="24"/>
              </w:rPr>
              <w:t>лиганд</w:t>
            </w:r>
            <w:proofErr w:type="spellEnd"/>
            <w:r w:rsidRPr="00236189">
              <w:rPr>
                <w:rStyle w:val="FontStyle134"/>
                <w:b w:val="0"/>
                <w:sz w:val="24"/>
                <w:szCs w:val="24"/>
              </w:rPr>
              <w:t xml:space="preserve">-рецепторного взаимодействия. Молекулярная кинетика и молекулярная динамика. Метод ЯМР для определения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белков. Карты распределения </w:t>
            </w:r>
            <w:r w:rsidRPr="00236189">
              <w:rPr>
                <w:rStyle w:val="FontStyle134"/>
                <w:b w:val="0"/>
                <w:sz w:val="24"/>
                <w:szCs w:val="24"/>
              </w:rPr>
              <w:lastRenderedPageBreak/>
              <w:t xml:space="preserve">электронной плотности в молекуле. Недостатки моделирования </w:t>
            </w:r>
            <w:r w:rsidRPr="00236189">
              <w:rPr>
                <w:rStyle w:val="FontStyle134"/>
                <w:b w:val="0"/>
                <w:sz w:val="24"/>
                <w:szCs w:val="24"/>
                <w:lang w:val="en-US"/>
              </w:rPr>
              <w:t xml:space="preserve">in </w:t>
            </w:r>
            <w:proofErr w:type="spellStart"/>
            <w:r w:rsidRPr="00236189">
              <w:rPr>
                <w:rStyle w:val="FontStyle134"/>
                <w:b w:val="0"/>
                <w:sz w:val="24"/>
                <w:szCs w:val="24"/>
                <w:lang w:val="en-US"/>
              </w:rPr>
              <w:t>silico</w:t>
            </w:r>
            <w:proofErr w:type="spellEnd"/>
            <w:r w:rsidRPr="00236189">
              <w:rPr>
                <w:rStyle w:val="FontStyle134"/>
                <w:b w:val="0"/>
                <w:sz w:val="24"/>
                <w:szCs w:val="24"/>
              </w:rPr>
              <w:t>.</w:t>
            </w:r>
          </w:p>
        </w:tc>
      </w:tr>
      <w:tr w:rsidR="00236189" w:rsidRPr="0047021F" w14:paraId="33C0239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59BDAA9F" w:rsidR="00236189" w:rsidRPr="00236189" w:rsidRDefault="00236189" w:rsidP="00236189">
            <w:pPr>
              <w:pStyle w:val="Style74"/>
              <w:widowControl/>
            </w:pPr>
            <w:r w:rsidRPr="00236189">
              <w:rPr>
                <w:rStyle w:val="FontStyle134"/>
                <w:sz w:val="24"/>
                <w:szCs w:val="24"/>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tcPr>
          <w:p w14:paraId="13D6D543" w14:textId="2A24A14C" w:rsidR="00236189" w:rsidRPr="00236189" w:rsidRDefault="00236189" w:rsidP="00236189">
            <w:pPr>
              <w:pStyle w:val="Style74"/>
              <w:widowControl/>
              <w:rPr>
                <w:rFonts w:eastAsiaTheme="minorEastAsia"/>
                <w:b/>
              </w:rPr>
            </w:pPr>
            <w:r w:rsidRPr="00236189">
              <w:rPr>
                <w:rStyle w:val="FontStyle134"/>
                <w:b w:val="0"/>
                <w:sz w:val="24"/>
                <w:szCs w:val="24"/>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sidRPr="00236189">
              <w:rPr>
                <w:rStyle w:val="FontStyle134"/>
                <w:b w:val="0"/>
                <w:sz w:val="24"/>
                <w:szCs w:val="24"/>
              </w:rPr>
              <w:t>ксенобиотиков</w:t>
            </w:r>
            <w:proofErr w:type="spellEnd"/>
            <w:r w:rsidRPr="00236189">
              <w:rPr>
                <w:rStyle w:val="FontStyle134"/>
                <w:b w:val="0"/>
                <w:sz w:val="24"/>
                <w:szCs w:val="24"/>
              </w:rPr>
              <w:t xml:space="preserve"> - </w:t>
            </w:r>
            <w:proofErr w:type="spellStart"/>
            <w:r w:rsidRPr="00236189">
              <w:rPr>
                <w:rStyle w:val="FontStyle134"/>
                <w:b w:val="0"/>
                <w:sz w:val="24"/>
                <w:szCs w:val="24"/>
              </w:rPr>
              <w:t>гидроксилирование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цитохромы</w:t>
            </w:r>
            <w:proofErr w:type="spellEnd"/>
            <w:r w:rsidRPr="00236189">
              <w:rPr>
                <w:rStyle w:val="FontStyle134"/>
                <w:b w:val="0"/>
                <w:sz w:val="24"/>
                <w:szCs w:val="24"/>
              </w:rPr>
              <w:t xml:space="preserve">), </w:t>
            </w:r>
            <w:proofErr w:type="spellStart"/>
            <w:r w:rsidRPr="00236189">
              <w:rPr>
                <w:rStyle w:val="FontStyle134"/>
                <w:b w:val="0"/>
                <w:sz w:val="24"/>
                <w:szCs w:val="24"/>
              </w:rPr>
              <w:t>гликозилирование</w:t>
            </w:r>
            <w:proofErr w:type="spellEnd"/>
            <w:r w:rsidRPr="00236189">
              <w:rPr>
                <w:rStyle w:val="FontStyle134"/>
                <w:b w:val="0"/>
                <w:sz w:val="24"/>
                <w:szCs w:val="24"/>
              </w:rPr>
              <w:t xml:space="preserve"> и гидролиз. Экскреция через почки и кишечник. </w:t>
            </w:r>
            <w:proofErr w:type="spellStart"/>
            <w:r w:rsidRPr="00236189">
              <w:rPr>
                <w:rStyle w:val="FontStyle134"/>
                <w:b w:val="0"/>
                <w:sz w:val="24"/>
                <w:szCs w:val="24"/>
              </w:rPr>
              <w:t>Гидрофильно-липофильный</w:t>
            </w:r>
            <w:proofErr w:type="spellEnd"/>
            <w:r w:rsidRPr="00236189">
              <w:rPr>
                <w:rStyle w:val="FontStyle134"/>
                <w:b w:val="0"/>
                <w:sz w:val="24"/>
                <w:szCs w:val="24"/>
              </w:rPr>
              <w:t xml:space="preserve"> баланс. Гематоэнцефалический барьер. Проникновение через клеточные мембраны – диффузия, </w:t>
            </w:r>
            <w:proofErr w:type="spellStart"/>
            <w:r w:rsidRPr="00236189">
              <w:rPr>
                <w:rStyle w:val="FontStyle134"/>
                <w:b w:val="0"/>
                <w:sz w:val="24"/>
                <w:szCs w:val="24"/>
              </w:rPr>
              <w:t>эндоцитоз</w:t>
            </w:r>
            <w:proofErr w:type="spellEnd"/>
            <w:r w:rsidRPr="00236189">
              <w:rPr>
                <w:rStyle w:val="FontStyle134"/>
                <w:b w:val="0"/>
                <w:sz w:val="24"/>
                <w:szCs w:val="24"/>
              </w:rPr>
              <w:t xml:space="preserve">, активный транспорт. </w:t>
            </w:r>
            <w:proofErr w:type="spellStart"/>
            <w:r w:rsidRPr="00236189">
              <w:rPr>
                <w:rStyle w:val="FontStyle134"/>
                <w:b w:val="0"/>
                <w:sz w:val="24"/>
                <w:szCs w:val="24"/>
              </w:rPr>
              <w:t>Фармакокинетика</w:t>
            </w:r>
            <w:proofErr w:type="spellEnd"/>
            <w:r w:rsidRPr="00236189">
              <w:rPr>
                <w:rStyle w:val="FontStyle134"/>
                <w:b w:val="0"/>
                <w:sz w:val="24"/>
                <w:szCs w:val="24"/>
              </w:rPr>
              <w:t xml:space="preserve">. Правила </w:t>
            </w:r>
            <w:proofErr w:type="spellStart"/>
            <w:r w:rsidRPr="00236189">
              <w:rPr>
                <w:rStyle w:val="FontStyle134"/>
                <w:b w:val="0"/>
                <w:sz w:val="24"/>
                <w:szCs w:val="24"/>
              </w:rPr>
              <w:t>Липинского</w:t>
            </w:r>
            <w:proofErr w:type="spellEnd"/>
            <w:r w:rsidRPr="00236189">
              <w:rPr>
                <w:rStyle w:val="FontStyle134"/>
                <w:b w:val="0"/>
                <w:sz w:val="24"/>
                <w:szCs w:val="24"/>
              </w:rPr>
              <w:t xml:space="preserve"> и другие статистические «правила» быстрой оценки перспективности молекулы для лекарственных целей.</w:t>
            </w:r>
          </w:p>
        </w:tc>
      </w:tr>
      <w:tr w:rsidR="00236189" w:rsidRPr="003D3542" w14:paraId="2F6C45E4"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597426FF" w:rsidR="00236189" w:rsidRPr="0047021F" w:rsidRDefault="00236189" w:rsidP="00236189">
            <w:pPr>
              <w:pStyle w:val="Style74"/>
              <w:widowControl/>
            </w:pPr>
            <w:r w:rsidRPr="00F25A54">
              <w:rPr>
                <w:b/>
                <w:bC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6582ABB" w14:textId="62E23D74" w:rsidR="00236189" w:rsidRPr="00236189" w:rsidRDefault="00236189" w:rsidP="00236189">
            <w:pPr>
              <w:pStyle w:val="Style74"/>
              <w:widowControl/>
              <w:rPr>
                <w:rFonts w:eastAsiaTheme="minorEastAsia"/>
                <w:b/>
                <w:bCs/>
              </w:rPr>
            </w:pPr>
            <w:r w:rsidRPr="00236189">
              <w:rPr>
                <w:rStyle w:val="FontStyle134"/>
                <w:b w:val="0"/>
              </w:rPr>
              <w:t xml:space="preserve">Фермент-субстратная специфичность. Структура конкурентного ингибитора. Специфичность и селективность </w:t>
            </w:r>
            <w:proofErr w:type="spellStart"/>
            <w:r w:rsidRPr="00236189">
              <w:rPr>
                <w:rStyle w:val="FontStyle134"/>
                <w:b w:val="0"/>
              </w:rPr>
              <w:t>лигандов</w:t>
            </w:r>
            <w:proofErr w:type="spellEnd"/>
            <w:r w:rsidRPr="00236189">
              <w:rPr>
                <w:rStyle w:val="FontStyle134"/>
                <w:b w:val="0"/>
              </w:rPr>
              <w:t xml:space="preserve"> по различным </w:t>
            </w:r>
            <w:proofErr w:type="spellStart"/>
            <w:r w:rsidRPr="00236189">
              <w:rPr>
                <w:rStyle w:val="FontStyle134"/>
                <w:b w:val="0"/>
              </w:rPr>
              <w:t>изоформам</w:t>
            </w:r>
            <w:proofErr w:type="spellEnd"/>
            <w:r w:rsidRPr="00236189">
              <w:rPr>
                <w:rStyle w:val="FontStyle134"/>
                <w:b w:val="0"/>
              </w:rPr>
              <w:t xml:space="preserve"> одного и того же класса ферментов, либо одного фермента (в разных организмах). Кофермент-подобные </w:t>
            </w:r>
            <w:proofErr w:type="spellStart"/>
            <w:r w:rsidRPr="00236189">
              <w:rPr>
                <w:rStyle w:val="FontStyle134"/>
                <w:b w:val="0"/>
              </w:rPr>
              <w:t>лиганды</w:t>
            </w:r>
            <w:proofErr w:type="spellEnd"/>
            <w:r w:rsidRPr="00236189">
              <w:rPr>
                <w:rStyle w:val="FontStyle134"/>
                <w:b w:val="0"/>
              </w:rPr>
              <w:t xml:space="preserve"> и </w:t>
            </w:r>
            <w:proofErr w:type="spellStart"/>
            <w:r w:rsidRPr="00236189">
              <w:rPr>
                <w:rStyle w:val="FontStyle134"/>
                <w:b w:val="0"/>
              </w:rPr>
              <w:t>лиганды</w:t>
            </w:r>
            <w:proofErr w:type="spellEnd"/>
            <w:r w:rsidRPr="00236189">
              <w:rPr>
                <w:rStyle w:val="FontStyle134"/>
                <w:b w:val="0"/>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236189" w:rsidRPr="0047021F" w14:paraId="03145B6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168183D6" w:rsidR="00236189" w:rsidRPr="0047021F" w:rsidRDefault="00236189" w:rsidP="00236189">
            <w:pPr>
              <w:pStyle w:val="Style74"/>
              <w:widowControl/>
            </w:pPr>
            <w:r w:rsidRPr="00F25A54">
              <w:rPr>
                <w:rStyle w:val="FontStyle134"/>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FD40016" w14:textId="1F91C539" w:rsidR="00236189" w:rsidRPr="00236189" w:rsidRDefault="00236189" w:rsidP="00236189">
            <w:pPr>
              <w:pStyle w:val="Style74"/>
              <w:widowControl/>
              <w:rPr>
                <w:rFonts w:eastAsiaTheme="minorEastAsia"/>
                <w:b/>
              </w:rPr>
            </w:pPr>
            <w:r w:rsidRPr="00236189">
              <w:rPr>
                <w:rStyle w:val="FontStyle134"/>
                <w:b w:val="0"/>
              </w:rPr>
              <w:t xml:space="preserve">Различия между </w:t>
            </w:r>
            <w:proofErr w:type="spellStart"/>
            <w:r w:rsidRPr="00236189">
              <w:rPr>
                <w:rStyle w:val="FontStyle134"/>
                <w:b w:val="0"/>
              </w:rPr>
              <w:t>лигандами</w:t>
            </w:r>
            <w:proofErr w:type="spellEnd"/>
            <w:r w:rsidRPr="00236189">
              <w:rPr>
                <w:rStyle w:val="FontStyle134"/>
                <w:b w:val="0"/>
              </w:rPr>
              <w:t xml:space="preserve"> рецепторов и ферментов. Различные пути </w:t>
            </w:r>
            <w:proofErr w:type="spellStart"/>
            <w:r w:rsidRPr="00236189">
              <w:rPr>
                <w:rStyle w:val="FontStyle134"/>
                <w:b w:val="0"/>
              </w:rPr>
              <w:t>инактивации</w:t>
            </w:r>
            <w:proofErr w:type="spellEnd"/>
            <w:r w:rsidRPr="00236189">
              <w:rPr>
                <w:rStyle w:val="FontStyle134"/>
                <w:b w:val="0"/>
              </w:rPr>
              <w:t xml:space="preserve"> рецепторов. Распределение по тканям как дополнительный фактор </w:t>
            </w:r>
            <w:proofErr w:type="gramStart"/>
            <w:r w:rsidRPr="00236189">
              <w:rPr>
                <w:rStyle w:val="FontStyle134"/>
                <w:b w:val="0"/>
              </w:rPr>
              <w:t>селективности  к</w:t>
            </w:r>
            <w:proofErr w:type="gramEnd"/>
            <w:r w:rsidRPr="00236189">
              <w:rPr>
                <w:rStyle w:val="FontStyle134"/>
                <w:b w:val="0"/>
              </w:rPr>
              <w:t xml:space="preserve"> различным рецепторам одного типа. Множественные </w:t>
            </w:r>
            <w:proofErr w:type="spellStart"/>
            <w:r w:rsidRPr="00236189">
              <w:rPr>
                <w:rStyle w:val="FontStyle134"/>
                <w:b w:val="0"/>
              </w:rPr>
              <w:t>лиганды</w:t>
            </w:r>
            <w:proofErr w:type="spellEnd"/>
            <w:r w:rsidRPr="00236189">
              <w:rPr>
                <w:rStyle w:val="FontStyle134"/>
                <w:b w:val="0"/>
              </w:rPr>
              <w:t xml:space="preserve">. Передача сигнала в клетку. </w:t>
            </w:r>
            <w:proofErr w:type="spellStart"/>
            <w:r w:rsidRPr="00236189">
              <w:rPr>
                <w:rStyle w:val="FontStyle134"/>
                <w:b w:val="0"/>
              </w:rPr>
              <w:t>Нативные</w:t>
            </w:r>
            <w:proofErr w:type="spellEnd"/>
            <w:r w:rsidRPr="00236189">
              <w:rPr>
                <w:rStyle w:val="FontStyle134"/>
                <w:b w:val="0"/>
              </w:rPr>
              <w:t xml:space="preserve"> и искусственные </w:t>
            </w:r>
            <w:proofErr w:type="spellStart"/>
            <w:r w:rsidRPr="00236189">
              <w:rPr>
                <w:rStyle w:val="FontStyle134"/>
                <w:b w:val="0"/>
              </w:rPr>
              <w:t>лиганды</w:t>
            </w:r>
            <w:proofErr w:type="spellEnd"/>
            <w:r w:rsidRPr="00236189">
              <w:rPr>
                <w:rStyle w:val="FontStyle134"/>
                <w:b w:val="0"/>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236189" w:rsidRPr="0047021F" w14:paraId="6964822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54E20BBB" w:rsidR="00236189" w:rsidRPr="0047021F" w:rsidRDefault="00236189" w:rsidP="00236189">
            <w:pPr>
              <w:pStyle w:val="Style74"/>
              <w:widowControl/>
            </w:pPr>
            <w:r>
              <w:rPr>
                <w:rStyle w:val="FontStyle134"/>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60604C85" w14:textId="7CCFF6B0" w:rsidR="00236189" w:rsidRPr="00236189" w:rsidRDefault="00236189" w:rsidP="00236189">
            <w:pPr>
              <w:pStyle w:val="Style74"/>
              <w:widowControl/>
              <w:rPr>
                <w:rFonts w:eastAsiaTheme="minorEastAsia"/>
              </w:rPr>
            </w:pPr>
            <w:r w:rsidRPr="00236189">
              <w:t xml:space="preserve">Малые интерферирующие РНК. </w:t>
            </w:r>
            <w:proofErr w:type="spellStart"/>
            <w:r w:rsidRPr="00236189">
              <w:t>Гистоновые</w:t>
            </w:r>
            <w:proofErr w:type="spellEnd"/>
            <w:r w:rsidRPr="00236189">
              <w:t xml:space="preserve"> белки и доступность участков ДНК для копирования. </w:t>
            </w:r>
            <w:proofErr w:type="spellStart"/>
            <w:r w:rsidRPr="00236189">
              <w:t>Свободнорадикальная</w:t>
            </w:r>
            <w:proofErr w:type="spellEnd"/>
            <w:r w:rsidRPr="00236189">
              <w:t xml:space="preserve"> деструкция нуклеиновых кислот. </w:t>
            </w:r>
            <w:proofErr w:type="spellStart"/>
            <w:r w:rsidRPr="00236189">
              <w:t>Димеризация</w:t>
            </w:r>
            <w:proofErr w:type="spellEnd"/>
            <w:r w:rsidRPr="00236189">
              <w:t xml:space="preserve"> ДНК и другие методы блокировки транскрипции.</w:t>
            </w:r>
          </w:p>
        </w:tc>
      </w:tr>
      <w:tr w:rsidR="00236189" w:rsidRPr="0047021F" w14:paraId="340490D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30B172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B84A9C1" w14:textId="48D9AEBD" w:rsidR="00236189" w:rsidRPr="00E72981" w:rsidRDefault="00236189" w:rsidP="00236189">
            <w:pPr>
              <w:pStyle w:val="Style74"/>
              <w:widowControl/>
            </w:pPr>
            <w:proofErr w:type="spellStart"/>
            <w:r>
              <w:rPr>
                <w:rStyle w:val="FontStyle134"/>
              </w:rPr>
              <w:t>Фармакокинетика</w:t>
            </w:r>
            <w:proofErr w:type="spellEnd"/>
            <w:r>
              <w:rPr>
                <w:rStyle w:val="FontStyle134"/>
              </w:rPr>
              <w:t>, методы коррекции</w:t>
            </w:r>
          </w:p>
        </w:tc>
        <w:tc>
          <w:tcPr>
            <w:tcW w:w="5956" w:type="dxa"/>
            <w:tcBorders>
              <w:top w:val="single" w:sz="6" w:space="0" w:color="auto"/>
              <w:left w:val="single" w:sz="6" w:space="0" w:color="auto"/>
              <w:bottom w:val="single" w:sz="6" w:space="0" w:color="auto"/>
              <w:right w:val="single" w:sz="6" w:space="0" w:color="auto"/>
            </w:tcBorders>
          </w:tcPr>
          <w:p w14:paraId="2B7148DA" w14:textId="5F2503D3" w:rsidR="00236189" w:rsidRPr="00236189" w:rsidRDefault="00236189" w:rsidP="00236189">
            <w:pPr>
              <w:pStyle w:val="Style74"/>
              <w:widowControl/>
            </w:pPr>
            <w:r w:rsidRPr="00236189">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sidRPr="00236189">
              <w:t>Пролекарства</w:t>
            </w:r>
            <w:proofErr w:type="spellEnd"/>
            <w:r w:rsidRPr="00236189">
              <w:t xml:space="preserve">. Активация ЛС метаболическими системами организма. Понижение стойкости ЛС в необходимых случаях. </w:t>
            </w:r>
            <w:proofErr w:type="spellStart"/>
            <w:r w:rsidRPr="00236189">
              <w:t>Межлекарственное</w:t>
            </w:r>
            <w:proofErr w:type="spellEnd"/>
            <w:r w:rsidRPr="00236189">
              <w:t xml:space="preserve"> взаимодействие как следствие перекрестного ингибирования </w:t>
            </w:r>
            <w:proofErr w:type="spellStart"/>
            <w:r w:rsidRPr="00236189">
              <w:t>метаболизирующих</w:t>
            </w:r>
            <w:proofErr w:type="spellEnd"/>
            <w:r w:rsidRPr="00236189">
              <w:t xml:space="preserve"> ферментов.</w:t>
            </w:r>
          </w:p>
        </w:tc>
      </w:tr>
      <w:tr w:rsidR="00236189" w:rsidRPr="0047021F" w14:paraId="7C04AA71"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02B05E1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3165067" w14:textId="11EB9988" w:rsidR="00236189" w:rsidRPr="00E72981" w:rsidRDefault="00236189" w:rsidP="00236189">
            <w:pPr>
              <w:pStyle w:val="Style74"/>
              <w:widowControl/>
            </w:pPr>
            <w:r>
              <w:rPr>
                <w:rStyle w:val="FontStyle134"/>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tcPr>
          <w:p w14:paraId="4A17542A" w14:textId="5C4E990D" w:rsidR="00236189" w:rsidRPr="00236189" w:rsidRDefault="00236189" w:rsidP="00236189">
            <w:pPr>
              <w:pStyle w:val="Style74"/>
              <w:widowControl/>
            </w:pPr>
            <w:r w:rsidRPr="00236189">
              <w:t xml:space="preserve">Закрепление активной </w:t>
            </w:r>
            <w:proofErr w:type="spellStart"/>
            <w:r w:rsidRPr="00236189">
              <w:t>конформации</w:t>
            </w:r>
            <w:proofErr w:type="spellEnd"/>
            <w:r w:rsidRPr="00236189">
              <w:t xml:space="preserve"> молекулы ЛС. Организация дополнительных водородных связей и </w:t>
            </w:r>
            <w:proofErr w:type="spellStart"/>
            <w:r w:rsidRPr="00236189">
              <w:t>липофильных</w:t>
            </w:r>
            <w:proofErr w:type="spellEnd"/>
            <w:r w:rsidRPr="00236189">
              <w:t xml:space="preserve"> взаимодействий. Манипуляции с константами кислотности (</w:t>
            </w:r>
            <w:proofErr w:type="spellStart"/>
            <w:r w:rsidRPr="00236189">
              <w:t>основности</w:t>
            </w:r>
            <w:proofErr w:type="spellEnd"/>
            <w:r w:rsidRPr="00236189">
              <w:t xml:space="preserve">)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w:t>
            </w:r>
            <w:r w:rsidRPr="00236189">
              <w:lastRenderedPageBreak/>
              <w:t>функциональными группами мишени. Другие методы увеличения (уменьшения) константы связывания и селективности ЛС в случаях сходства целевых макромолекул.</w:t>
            </w:r>
          </w:p>
        </w:tc>
      </w:tr>
      <w:tr w:rsidR="00236189" w:rsidRPr="0047021F" w14:paraId="4922DCF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6ABD9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4F83F92" w14:textId="4BEE3889" w:rsidR="00236189" w:rsidRPr="00E72981" w:rsidRDefault="00236189" w:rsidP="00236189">
            <w:pPr>
              <w:pStyle w:val="Style74"/>
              <w:widowControl/>
            </w:pPr>
            <w:r>
              <w:rPr>
                <w:rStyle w:val="FontStyle134"/>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tcPr>
          <w:p w14:paraId="42AB853A" w14:textId="4B16703B" w:rsidR="00236189" w:rsidRPr="00236189" w:rsidRDefault="00236189" w:rsidP="00236189">
            <w:pPr>
              <w:pStyle w:val="Style74"/>
              <w:widowControl/>
            </w:pPr>
            <w:r w:rsidRPr="00236189">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sidRPr="00236189">
              <w:t>фармакокинетики</w:t>
            </w:r>
            <w:proofErr w:type="spellEnd"/>
            <w:r w:rsidRPr="00236189">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236189" w:rsidRPr="0047021F" w14:paraId="33597A0C"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339EE1B"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0706C35" w14:textId="34AECB9B" w:rsidR="00236189" w:rsidRPr="00E72981" w:rsidRDefault="00236189" w:rsidP="00236189">
            <w:pPr>
              <w:pStyle w:val="Style74"/>
              <w:widowControl/>
            </w:pPr>
            <w:r>
              <w:rPr>
                <w:rStyle w:val="FontStyle134"/>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tcPr>
          <w:p w14:paraId="33F40466" w14:textId="41EB10D0" w:rsidR="00236189" w:rsidRPr="00236189" w:rsidRDefault="00236189" w:rsidP="00236189">
            <w:pPr>
              <w:pStyle w:val="Style74"/>
              <w:widowControl/>
            </w:pPr>
            <w:r w:rsidRPr="00236189">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sidRPr="00236189">
              <w:t>Бактериостатики</w:t>
            </w:r>
            <w:proofErr w:type="spellEnd"/>
            <w:r w:rsidRPr="00236189">
              <w:t xml:space="preserve"> и бактерициды. Источники начальных структур для поиска эффективных ЛС. Разработка </w:t>
            </w:r>
            <w:proofErr w:type="spellStart"/>
            <w:r w:rsidRPr="00236189">
              <w:t>фторхинолонов</w:t>
            </w:r>
            <w:proofErr w:type="spellEnd"/>
            <w:r w:rsidRPr="00236189">
              <w:t>.</w:t>
            </w:r>
          </w:p>
        </w:tc>
      </w:tr>
      <w:tr w:rsidR="00236189" w:rsidRPr="0047021F" w14:paraId="4F690C4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1303815D"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86782C" w14:textId="20621537" w:rsidR="00236189" w:rsidRPr="00E72981" w:rsidRDefault="00236189" w:rsidP="00236189">
            <w:pPr>
              <w:pStyle w:val="Style74"/>
              <w:widowControl/>
            </w:pPr>
            <w:r>
              <w:rPr>
                <w:rStyle w:val="FontStyle134"/>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tcPr>
          <w:p w14:paraId="29BCE9FB" w14:textId="4111ECC0" w:rsidR="00236189" w:rsidRPr="00236189" w:rsidRDefault="00236189" w:rsidP="00236189">
            <w:pPr>
              <w:pStyle w:val="Style74"/>
              <w:widowControl/>
            </w:pPr>
            <w:r w:rsidRPr="00236189">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sidRPr="00236189">
              <w:t>транскриптаз</w:t>
            </w:r>
            <w:proofErr w:type="spellEnd"/>
            <w:r w:rsidRPr="00236189">
              <w:t>.</w:t>
            </w:r>
          </w:p>
        </w:tc>
      </w:tr>
      <w:tr w:rsidR="00236189" w:rsidRPr="0047021F" w14:paraId="46322B0F"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B27DF4E"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3AE7D85" w14:textId="0CD8ABC2" w:rsidR="00236189" w:rsidRPr="00E72981" w:rsidRDefault="00236189" w:rsidP="00236189">
            <w:pPr>
              <w:pStyle w:val="Style74"/>
              <w:widowControl/>
            </w:pPr>
            <w:r>
              <w:rPr>
                <w:rStyle w:val="FontStyle134"/>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tcPr>
          <w:p w14:paraId="5812040C" w14:textId="0EB16FF1" w:rsidR="00236189" w:rsidRPr="00236189" w:rsidRDefault="00236189" w:rsidP="00236189">
            <w:pPr>
              <w:pStyle w:val="Style74"/>
              <w:widowControl/>
            </w:pPr>
            <w:r w:rsidRPr="00236189">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sidRPr="00236189">
              <w:t>иматиниба</w:t>
            </w:r>
            <w:proofErr w:type="spellEnd"/>
            <w:r w:rsidRPr="00236189">
              <w:t>.</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 xml:space="preserve">Свободно владеет материалом по всем разделам дисциплины, излагает его на высоком </w:t>
      </w:r>
      <w:proofErr w:type="spellStart"/>
      <w:r w:rsidRPr="001D6203">
        <w:rPr>
          <w:bCs/>
          <w:sz w:val="24"/>
          <w:szCs w:val="24"/>
        </w:rPr>
        <w:t>научнометодическом</w:t>
      </w:r>
      <w:proofErr w:type="spellEnd"/>
      <w:r w:rsidRPr="001D6203">
        <w:rPr>
          <w:bCs/>
          <w:sz w:val="24"/>
          <w:szCs w:val="24"/>
        </w:rPr>
        <w:t xml:space="preserve">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Умеет правильно решать типовые задачи, интерпретировать данные </w:t>
      </w:r>
      <w:proofErr w:type="spellStart"/>
      <w:r w:rsidRPr="001D6203">
        <w:rPr>
          <w:bCs/>
          <w:sz w:val="24"/>
          <w:szCs w:val="24"/>
        </w:rPr>
        <w:t>физикального</w:t>
      </w:r>
      <w:proofErr w:type="spellEnd"/>
      <w:r w:rsidRPr="001D6203">
        <w:rPr>
          <w:bCs/>
          <w:sz w:val="24"/>
          <w:szCs w:val="24"/>
        </w:rPr>
        <w:t xml:space="preserve">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lastRenderedPageBreak/>
        <w:t>В изложении материала допускаются небольшие пробелы, которые исправляет 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32C3F1DE" w14:textId="2DEBCB95" w:rsidR="00851E02" w:rsidRPr="00C173AE" w:rsidRDefault="00851E02" w:rsidP="00851E02">
      <w:pPr>
        <w:rPr>
          <w:b/>
          <w:bCs/>
          <w:sz w:val="24"/>
          <w:szCs w:val="24"/>
        </w:rPr>
      </w:pPr>
      <w:r w:rsidRPr="00C173AE">
        <w:rPr>
          <w:b/>
          <w:i/>
          <w:sz w:val="24"/>
          <w:szCs w:val="24"/>
        </w:rPr>
        <w:t>4.1.</w:t>
      </w:r>
      <w:r w:rsidR="008A1159">
        <w:rPr>
          <w:b/>
          <w:i/>
          <w:sz w:val="24"/>
          <w:szCs w:val="24"/>
        </w:rPr>
        <w:t>1</w:t>
      </w:r>
      <w:r w:rsidRPr="00C173AE">
        <w:rPr>
          <w:sz w:val="24"/>
          <w:szCs w:val="24"/>
        </w:rPr>
        <w:t xml:space="preserve"> </w:t>
      </w:r>
      <w:r w:rsidR="008A1159">
        <w:rPr>
          <w:b/>
          <w:bCs/>
          <w:sz w:val="24"/>
          <w:szCs w:val="24"/>
        </w:rPr>
        <w:t>Коллоквиум</w:t>
      </w:r>
    </w:p>
    <w:p w14:paraId="2222A831" w14:textId="77777777" w:rsidR="00851E02" w:rsidRPr="00C173AE" w:rsidRDefault="00851E02" w:rsidP="00851E02">
      <w:pPr>
        <w:pStyle w:val="Style7"/>
        <w:widowControl/>
        <w:tabs>
          <w:tab w:val="left" w:pos="350"/>
        </w:tabs>
        <w:ind w:left="350"/>
        <w:rPr>
          <w:rStyle w:val="FontStyle137"/>
          <w:sz w:val="24"/>
          <w:szCs w:val="24"/>
        </w:rPr>
      </w:pPr>
    </w:p>
    <w:p w14:paraId="269B31C6" w14:textId="77777777" w:rsidR="00851E02" w:rsidRPr="00C173AE" w:rsidRDefault="00851E02" w:rsidP="00851E02">
      <w:pPr>
        <w:pStyle w:val="Style7"/>
        <w:widowControl/>
        <w:tabs>
          <w:tab w:val="left" w:pos="350"/>
        </w:tabs>
        <w:ind w:left="350"/>
      </w:pPr>
      <w:r w:rsidRPr="00C173AE">
        <w:rPr>
          <w:rStyle w:val="FontStyle137"/>
          <w:sz w:val="24"/>
          <w:szCs w:val="24"/>
        </w:rPr>
        <w:t>а)</w:t>
      </w:r>
      <w:r w:rsidRPr="00C173AE">
        <w:rPr>
          <w:rStyle w:val="FontStyle137"/>
          <w:sz w:val="24"/>
          <w:szCs w:val="24"/>
        </w:rPr>
        <w:tab/>
        <w:t>типовые задания (вопросы):</w:t>
      </w:r>
    </w:p>
    <w:p w14:paraId="2AD147D5" w14:textId="77777777" w:rsidR="00851E02" w:rsidRPr="00C173AE" w:rsidRDefault="00851E02" w:rsidP="00851E02">
      <w:pPr>
        <w:pStyle w:val="Style7"/>
        <w:widowControl/>
        <w:tabs>
          <w:tab w:val="left" w:pos="350"/>
        </w:tabs>
        <w:ind w:left="350"/>
        <w:rPr>
          <w:rStyle w:val="FontStyle137"/>
          <w:sz w:val="24"/>
          <w:szCs w:val="24"/>
        </w:rPr>
      </w:pPr>
    </w:p>
    <w:p w14:paraId="139A7D8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основные этапы разработки ЛС в 40-е годы 20-го века</w:t>
      </w:r>
    </w:p>
    <w:p w14:paraId="28CE90FE"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все имеющиеся стратегии генерации структур ЛС</w:t>
      </w:r>
    </w:p>
    <w:p w14:paraId="179D17C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преимущества и недостатки различных подходов к разработке ЛС</w:t>
      </w:r>
    </w:p>
    <w:p w14:paraId="00A6B771"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Влияние посторонних факторов (не относящихся к биологии) на процесс создания ЛС</w:t>
      </w:r>
    </w:p>
    <w:p w14:paraId="16D824B9"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омепразола</w:t>
      </w:r>
      <w:proofErr w:type="spellEnd"/>
    </w:p>
    <w:p w14:paraId="7D05894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циметидина</w:t>
      </w:r>
      <w:proofErr w:type="spellEnd"/>
    </w:p>
    <w:p w14:paraId="587127E0"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Показать на примере </w:t>
      </w:r>
      <w:proofErr w:type="spellStart"/>
      <w:r w:rsidRPr="008A1159">
        <w:rPr>
          <w:rStyle w:val="FontStyle137"/>
        </w:rPr>
        <w:t>иматиниба</w:t>
      </w:r>
      <w:proofErr w:type="spellEnd"/>
      <w:r w:rsidRPr="008A1159">
        <w:rPr>
          <w:rStyle w:val="FontStyle137"/>
        </w:rPr>
        <w:t xml:space="preserve"> процесс генерации структуры ЛС из результатов компьютерного моделирования</w:t>
      </w:r>
    </w:p>
    <w:p w14:paraId="081396F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историю разработки первых блокаторов АПФ (</w:t>
      </w:r>
      <w:proofErr w:type="spellStart"/>
      <w:r w:rsidRPr="008A1159">
        <w:rPr>
          <w:rStyle w:val="FontStyle137"/>
        </w:rPr>
        <w:t>каптоприл</w:t>
      </w:r>
      <w:proofErr w:type="spellEnd"/>
      <w:r w:rsidRPr="008A1159">
        <w:rPr>
          <w:rStyle w:val="FontStyle137"/>
        </w:rPr>
        <w:t>)</w:t>
      </w:r>
    </w:p>
    <w:p w14:paraId="72934C5B"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На основе заданного фрагмента (</w:t>
      </w:r>
      <w:proofErr w:type="spellStart"/>
      <w:r w:rsidRPr="008A1159">
        <w:rPr>
          <w:rStyle w:val="FontStyle137"/>
        </w:rPr>
        <w:t>каптоприл</w:t>
      </w:r>
      <w:proofErr w:type="spellEnd"/>
      <w:r w:rsidRPr="008A1159">
        <w:rPr>
          <w:rStyle w:val="FontStyle137"/>
        </w:rPr>
        <w:t>) сгенерировать фокусированную библиотеку соединений для скрининга (виртуально)</w:t>
      </w:r>
    </w:p>
    <w:p w14:paraId="17E53BF8"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Продемонстрировать применение компьютерного моделирования в оптимизации структуры ЛС на примере </w:t>
      </w:r>
      <w:proofErr w:type="spellStart"/>
      <w:r w:rsidRPr="008A1159">
        <w:rPr>
          <w:rStyle w:val="FontStyle134"/>
          <w:b w:val="0"/>
        </w:rPr>
        <w:t>аторвастатина</w:t>
      </w:r>
      <w:proofErr w:type="spellEnd"/>
    </w:p>
    <w:p w14:paraId="503A44C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эволюцию структур ингибиторов </w:t>
      </w:r>
      <w:proofErr w:type="spellStart"/>
      <w:r w:rsidRPr="008A1159">
        <w:rPr>
          <w:rStyle w:val="FontStyle134"/>
          <w:b w:val="0"/>
        </w:rPr>
        <w:t>дипептидилпептидазы</w:t>
      </w:r>
      <w:proofErr w:type="spellEnd"/>
      <w:r w:rsidRPr="008A1159">
        <w:rPr>
          <w:rStyle w:val="FontStyle134"/>
          <w:b w:val="0"/>
        </w:rPr>
        <w:t xml:space="preserve"> 4 (антидиабетические средства)</w:t>
      </w:r>
    </w:p>
    <w:p w14:paraId="666D5C29"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эволюцию структур антигистаминных средств</w:t>
      </w:r>
    </w:p>
    <w:p w14:paraId="0C7570E2"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паклитаксела</w:t>
      </w:r>
      <w:proofErr w:type="spellEnd"/>
      <w:r w:rsidRPr="008A1159">
        <w:rPr>
          <w:rStyle w:val="FontStyle134"/>
          <w:b w:val="0"/>
        </w:rPr>
        <w:t xml:space="preserve"> и </w:t>
      </w:r>
      <w:proofErr w:type="spellStart"/>
      <w:r w:rsidRPr="008A1159">
        <w:rPr>
          <w:rStyle w:val="FontStyle134"/>
          <w:b w:val="0"/>
        </w:rPr>
        <w:t>рифампицина</w:t>
      </w:r>
      <w:proofErr w:type="spellEnd"/>
      <w:r w:rsidRPr="008A1159">
        <w:rPr>
          <w:rStyle w:val="FontStyle134"/>
          <w:b w:val="0"/>
        </w:rPr>
        <w:t xml:space="preserve"> продемонстрировать процесс оптимизации структуры ЛС на основе </w:t>
      </w:r>
      <w:proofErr w:type="spellStart"/>
      <w:r w:rsidRPr="008A1159">
        <w:rPr>
          <w:rStyle w:val="FontStyle134"/>
          <w:b w:val="0"/>
        </w:rPr>
        <w:t>биомолекул</w:t>
      </w:r>
      <w:proofErr w:type="spellEnd"/>
    </w:p>
    <w:p w14:paraId="1078355E"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историю разработки </w:t>
      </w:r>
      <w:proofErr w:type="spellStart"/>
      <w:r w:rsidRPr="008A1159">
        <w:rPr>
          <w:rStyle w:val="FontStyle134"/>
          <w:b w:val="0"/>
        </w:rPr>
        <w:t>ривастигмина</w:t>
      </w:r>
      <w:proofErr w:type="spellEnd"/>
    </w:p>
    <w:p w14:paraId="6EA41184"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2740E1E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антигистаминов</w:t>
      </w:r>
      <w:proofErr w:type="spellEnd"/>
      <w:r w:rsidRPr="008A1159">
        <w:rPr>
          <w:rStyle w:val="FontStyle134"/>
          <w:b w:val="0"/>
        </w:rPr>
        <w:t xml:space="preserve"> и </w:t>
      </w:r>
      <w:proofErr w:type="spellStart"/>
      <w:r w:rsidRPr="008A1159">
        <w:rPr>
          <w:rStyle w:val="FontStyle134"/>
          <w:b w:val="0"/>
        </w:rPr>
        <w:t>бисфосфонатов</w:t>
      </w:r>
      <w:proofErr w:type="spellEnd"/>
      <w:r w:rsidRPr="008A1159">
        <w:rPr>
          <w:rStyle w:val="FontStyle134"/>
          <w:b w:val="0"/>
        </w:rPr>
        <w:t xml:space="preserve"> показать возможности модификации действия ЛС путем изменения </w:t>
      </w:r>
      <w:proofErr w:type="spellStart"/>
      <w:r w:rsidRPr="008A1159">
        <w:rPr>
          <w:rStyle w:val="FontStyle134"/>
          <w:b w:val="0"/>
        </w:rPr>
        <w:t>тропности</w:t>
      </w:r>
      <w:proofErr w:type="spellEnd"/>
      <w:r w:rsidRPr="008A1159">
        <w:rPr>
          <w:rStyle w:val="FontStyle134"/>
          <w:b w:val="0"/>
        </w:rPr>
        <w:t xml:space="preserve"> к тканям</w:t>
      </w:r>
    </w:p>
    <w:p w14:paraId="7F271296"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Описать различия между противовирусными и противораковыми средствами</w:t>
      </w:r>
    </w:p>
    <w:p w14:paraId="19010320"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Описать различия между </w:t>
      </w:r>
      <w:proofErr w:type="spellStart"/>
      <w:r w:rsidRPr="008A1159">
        <w:rPr>
          <w:rStyle w:val="FontStyle134"/>
          <w:b w:val="0"/>
        </w:rPr>
        <w:t>антипаразитарными</w:t>
      </w:r>
      <w:proofErr w:type="spellEnd"/>
      <w:r w:rsidRPr="008A1159">
        <w:rPr>
          <w:rStyle w:val="FontStyle134"/>
          <w:b w:val="0"/>
        </w:rPr>
        <w:t xml:space="preserve"> и антибактериальными средствами</w:t>
      </w:r>
    </w:p>
    <w:p w14:paraId="56E19533"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Селективность к гомологичным рецепторам на примере </w:t>
      </w:r>
      <w:proofErr w:type="spellStart"/>
      <w:r w:rsidRPr="008A1159">
        <w:rPr>
          <w:rStyle w:val="FontStyle134"/>
          <w:b w:val="0"/>
        </w:rPr>
        <w:t>виагры</w:t>
      </w:r>
      <w:proofErr w:type="spellEnd"/>
      <w:r w:rsidRPr="008A1159">
        <w:rPr>
          <w:rStyle w:val="FontStyle134"/>
          <w:b w:val="0"/>
        </w:rPr>
        <w:t xml:space="preserve"> и </w:t>
      </w:r>
      <w:proofErr w:type="spellStart"/>
      <w:r w:rsidRPr="008A1159">
        <w:rPr>
          <w:rStyle w:val="FontStyle134"/>
          <w:b w:val="0"/>
        </w:rPr>
        <w:t>бисопролола</w:t>
      </w:r>
      <w:proofErr w:type="spellEnd"/>
    </w:p>
    <w:p w14:paraId="2725B6AC"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Методы ограничения побочных действий стероидных (антибактериальных, </w:t>
      </w:r>
      <w:proofErr w:type="spellStart"/>
      <w:r w:rsidRPr="008A1159">
        <w:rPr>
          <w:rStyle w:val="FontStyle134"/>
          <w:b w:val="0"/>
        </w:rPr>
        <w:t>антипаразитарных</w:t>
      </w:r>
      <w:proofErr w:type="spellEnd"/>
      <w:r w:rsidRPr="008A1159">
        <w:rPr>
          <w:rStyle w:val="FontStyle134"/>
          <w:b w:val="0"/>
        </w:rPr>
        <w:t>) препаратов</w:t>
      </w:r>
    </w:p>
    <w:p w14:paraId="6CDDA299" w14:textId="77777777" w:rsidR="008A1159" w:rsidRPr="008A1159" w:rsidRDefault="008A1159" w:rsidP="008A1159">
      <w:pPr>
        <w:rPr>
          <w:sz w:val="24"/>
          <w:szCs w:val="24"/>
        </w:rPr>
      </w:pPr>
      <w:r w:rsidRPr="008A1159">
        <w:rPr>
          <w:sz w:val="24"/>
          <w:szCs w:val="24"/>
        </w:rPr>
        <w:lastRenderedPageBreak/>
        <w:t>Рассказать историю открытия и последующего клинического применения следующих лекарственных средств:</w:t>
      </w:r>
    </w:p>
    <w:p w14:paraId="0DB3B7AE" w14:textId="77777777" w:rsidR="008A1159" w:rsidRPr="008A1159" w:rsidRDefault="008A1159" w:rsidP="008A1159">
      <w:pPr>
        <w:rPr>
          <w:sz w:val="24"/>
          <w:szCs w:val="24"/>
        </w:rPr>
      </w:pPr>
      <w:r w:rsidRPr="008A1159">
        <w:rPr>
          <w:sz w:val="24"/>
          <w:szCs w:val="24"/>
        </w:rPr>
        <w:t xml:space="preserve"> - аспирин</w:t>
      </w:r>
    </w:p>
    <w:p w14:paraId="429A377F" w14:textId="77777777" w:rsidR="008A1159" w:rsidRPr="008A1159" w:rsidRDefault="008A1159" w:rsidP="008A1159">
      <w:pPr>
        <w:rPr>
          <w:sz w:val="24"/>
          <w:szCs w:val="24"/>
        </w:rPr>
      </w:pPr>
      <w:r w:rsidRPr="008A1159">
        <w:rPr>
          <w:sz w:val="24"/>
          <w:szCs w:val="24"/>
        </w:rPr>
        <w:t xml:space="preserve"> - сальварсан</w:t>
      </w:r>
    </w:p>
    <w:p w14:paraId="314FE033" w14:textId="77777777" w:rsidR="008A1159" w:rsidRPr="008A1159" w:rsidRDefault="008A1159" w:rsidP="008A1159">
      <w:pPr>
        <w:rPr>
          <w:sz w:val="24"/>
          <w:szCs w:val="24"/>
        </w:rPr>
      </w:pPr>
      <w:r w:rsidRPr="008A1159">
        <w:rPr>
          <w:sz w:val="24"/>
          <w:szCs w:val="24"/>
        </w:rPr>
        <w:t xml:space="preserve"> - парацетамол</w:t>
      </w:r>
    </w:p>
    <w:p w14:paraId="6058CEEE" w14:textId="77777777" w:rsidR="008A1159" w:rsidRPr="008A1159" w:rsidRDefault="008A1159" w:rsidP="008A1159">
      <w:pPr>
        <w:rPr>
          <w:sz w:val="24"/>
          <w:szCs w:val="24"/>
        </w:rPr>
      </w:pPr>
      <w:r w:rsidRPr="008A1159">
        <w:rPr>
          <w:sz w:val="24"/>
          <w:szCs w:val="24"/>
        </w:rPr>
        <w:t xml:space="preserve"> - стрептоцид</w:t>
      </w:r>
    </w:p>
    <w:p w14:paraId="4A076876" w14:textId="77777777" w:rsidR="008A1159" w:rsidRPr="008A1159" w:rsidRDefault="008A1159" w:rsidP="008A1159">
      <w:r w:rsidRPr="008A1159">
        <w:rPr>
          <w:sz w:val="24"/>
          <w:szCs w:val="24"/>
        </w:rPr>
        <w:t xml:space="preserve"> - пенициллин</w:t>
      </w:r>
    </w:p>
    <w:p w14:paraId="132F2B3D" w14:textId="77777777" w:rsidR="008A1159" w:rsidRDefault="008A1159" w:rsidP="00851E02">
      <w:pPr>
        <w:pStyle w:val="Default"/>
      </w:pPr>
    </w:p>
    <w:p w14:paraId="12D62171" w14:textId="77777777" w:rsidR="00851E02" w:rsidRPr="00C173AE" w:rsidRDefault="00851E02" w:rsidP="00851E02">
      <w:pPr>
        <w:pStyle w:val="Style7"/>
        <w:widowControl/>
        <w:tabs>
          <w:tab w:val="left" w:pos="350"/>
        </w:tabs>
        <w:ind w:left="350"/>
        <w:rPr>
          <w:rStyle w:val="FontStyle137"/>
          <w:sz w:val="24"/>
          <w:szCs w:val="24"/>
        </w:rPr>
      </w:pPr>
    </w:p>
    <w:p w14:paraId="3BCDA8D1" w14:textId="77777777" w:rsidR="00851E02" w:rsidRPr="00C173AE" w:rsidRDefault="00851E02" w:rsidP="00851E02">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5BD23FAD" w14:textId="77777777" w:rsidR="00851E02" w:rsidRPr="00C173AE" w:rsidRDefault="00851E02" w:rsidP="00851E02">
      <w:pPr>
        <w:pStyle w:val="Style7"/>
        <w:widowControl/>
        <w:tabs>
          <w:tab w:val="left" w:pos="350"/>
        </w:tabs>
        <w:ind w:left="350"/>
        <w:rPr>
          <w:rStyle w:val="FontStyle137"/>
          <w:sz w:val="24"/>
          <w:szCs w:val="24"/>
        </w:rPr>
      </w:pPr>
    </w:p>
    <w:p w14:paraId="2BE1C350" w14:textId="57DF03C9" w:rsidR="00851E02" w:rsidRPr="00C173AE" w:rsidRDefault="008A1159" w:rsidP="00851E02">
      <w:pPr>
        <w:pStyle w:val="Style7"/>
        <w:widowControl/>
        <w:ind w:firstLine="426"/>
        <w:jc w:val="both"/>
        <w:rPr>
          <w:rStyle w:val="FontStyle137"/>
          <w:sz w:val="24"/>
          <w:szCs w:val="24"/>
        </w:rPr>
      </w:pPr>
      <w:r>
        <w:t>Коллоквиум</w:t>
      </w:r>
      <w:r w:rsidR="00851E02" w:rsidRPr="00C173AE">
        <w:t xml:space="preserve">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0F0EAA62" w14:textId="77777777" w:rsidR="00851E02" w:rsidRPr="00C173AE" w:rsidRDefault="00851E02" w:rsidP="00851E02">
      <w:pPr>
        <w:pStyle w:val="Style7"/>
        <w:widowControl/>
        <w:tabs>
          <w:tab w:val="left" w:pos="350"/>
        </w:tabs>
        <w:ind w:left="350"/>
        <w:rPr>
          <w:rStyle w:val="FontStyle137"/>
          <w:sz w:val="24"/>
          <w:szCs w:val="24"/>
        </w:rPr>
      </w:pPr>
    </w:p>
    <w:p w14:paraId="40AB2EAB" w14:textId="77777777" w:rsidR="00851E02" w:rsidRPr="00C173AE" w:rsidRDefault="00851E02" w:rsidP="00851E02">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022A3163" w14:textId="77777777" w:rsidR="00851E02" w:rsidRPr="00C173AE" w:rsidRDefault="00851E02" w:rsidP="00851E02">
      <w:pPr>
        <w:pStyle w:val="Style63"/>
        <w:widowControl/>
        <w:ind w:left="753"/>
        <w:rPr>
          <w:rStyle w:val="FontStyle137"/>
          <w:sz w:val="24"/>
          <w:szCs w:val="24"/>
        </w:rPr>
      </w:pPr>
    </w:p>
    <w:p w14:paraId="27B55F95" w14:textId="178C395E" w:rsidR="00851E02" w:rsidRPr="00C173AE" w:rsidRDefault="00851E02" w:rsidP="00851E02">
      <w:pPr>
        <w:pStyle w:val="Style63"/>
        <w:widowControl/>
        <w:ind w:firstLine="567"/>
        <w:jc w:val="both"/>
      </w:pPr>
      <w:r w:rsidRPr="00C173AE">
        <w:t xml:space="preserve">Максимальная оценка за устное выступление и работу на семинарском занятии – </w:t>
      </w:r>
      <w:r w:rsidR="008A1159">
        <w:t>10</w:t>
      </w:r>
      <w:r w:rsidRPr="00C173AE">
        <w:t xml:space="preserve"> балла.</w:t>
      </w:r>
    </w:p>
    <w:p w14:paraId="7420AEF2" w14:textId="77777777" w:rsidR="00851E02" w:rsidRPr="00C173AE" w:rsidRDefault="00851E02" w:rsidP="00851E02">
      <w:pPr>
        <w:pStyle w:val="Style63"/>
        <w:widowControl/>
        <w:ind w:left="753"/>
      </w:pPr>
    </w:p>
    <w:p w14:paraId="24E46643" w14:textId="56206250" w:rsidR="00851E02" w:rsidRPr="00C173AE" w:rsidRDefault="008A1159" w:rsidP="00851E02">
      <w:pPr>
        <w:pStyle w:val="Default"/>
        <w:jc w:val="both"/>
      </w:pPr>
      <w:r>
        <w:rPr>
          <w:b/>
        </w:rPr>
        <w:t>8-10</w:t>
      </w:r>
      <w:r w:rsidR="00851E02" w:rsidRPr="00C173AE">
        <w:rPr>
          <w:b/>
        </w:rPr>
        <w:t xml:space="preserve"> балл</w:t>
      </w:r>
      <w:r>
        <w:rPr>
          <w:b/>
        </w:rPr>
        <w:t>ов</w:t>
      </w:r>
      <w:r w:rsidR="00851E02" w:rsidRPr="00C173AE">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933E4FD" w14:textId="214F3C07" w:rsidR="00851E02" w:rsidRPr="00C173AE" w:rsidRDefault="008A1159" w:rsidP="00851E02">
      <w:pPr>
        <w:pStyle w:val="Default"/>
        <w:jc w:val="both"/>
      </w:pPr>
      <w:r>
        <w:rPr>
          <w:b/>
        </w:rPr>
        <w:t>5-7</w:t>
      </w:r>
      <w:r w:rsidR="00851E02" w:rsidRPr="00C173AE">
        <w:rPr>
          <w:b/>
        </w:rPr>
        <w:t xml:space="preserve"> балл</w:t>
      </w:r>
      <w:r>
        <w:rPr>
          <w:b/>
        </w:rPr>
        <w:t>ов</w:t>
      </w:r>
      <w:r w:rsidR="00851E02" w:rsidRPr="00C173AE">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активность в работе группы на семинаре (готовится и отвечает только на один вопрос семинарского занятия). </w:t>
      </w:r>
    </w:p>
    <w:p w14:paraId="06E4B726" w14:textId="0D1D4D2E" w:rsidR="00851E02" w:rsidRPr="00C173AE" w:rsidRDefault="008A1159" w:rsidP="00851E02">
      <w:pPr>
        <w:rPr>
          <w:sz w:val="24"/>
          <w:szCs w:val="24"/>
        </w:rPr>
      </w:pPr>
      <w:r>
        <w:rPr>
          <w:b/>
          <w:sz w:val="24"/>
          <w:szCs w:val="24"/>
        </w:rPr>
        <w:t>0-5</w:t>
      </w:r>
      <w:r w:rsidR="00851E02" w:rsidRPr="00C173AE">
        <w:rPr>
          <w:b/>
          <w:sz w:val="24"/>
          <w:szCs w:val="24"/>
        </w:rPr>
        <w:t xml:space="preserve"> балл</w:t>
      </w:r>
      <w:r>
        <w:rPr>
          <w:b/>
          <w:sz w:val="24"/>
          <w:szCs w:val="24"/>
        </w:rPr>
        <w:t>а</w:t>
      </w:r>
      <w:r w:rsidR="00851E02" w:rsidRPr="00C173AE">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0F52DC3D" w14:textId="77777777" w:rsidR="00851E02" w:rsidRPr="00C173AE" w:rsidRDefault="00851E02" w:rsidP="00851E02">
      <w:pPr>
        <w:jc w:val="both"/>
        <w:rPr>
          <w:sz w:val="24"/>
          <w:szCs w:val="24"/>
        </w:rPr>
      </w:pPr>
    </w:p>
    <w:p w14:paraId="50499FD5" w14:textId="77777777" w:rsidR="00851E02" w:rsidRPr="00C173AE" w:rsidRDefault="00851E02" w:rsidP="00851E02">
      <w:pPr>
        <w:pStyle w:val="Style23"/>
        <w:widowControl/>
        <w:rPr>
          <w:rStyle w:val="FontStyle134"/>
          <w:i/>
          <w:sz w:val="24"/>
          <w:szCs w:val="24"/>
        </w:rPr>
      </w:pPr>
    </w:p>
    <w:p w14:paraId="338586DF" w14:textId="18F0113B" w:rsidR="00851E02" w:rsidRPr="00C173AE" w:rsidRDefault="00851E02" w:rsidP="00851E02">
      <w:pPr>
        <w:pStyle w:val="Style23"/>
        <w:widowControl/>
        <w:rPr>
          <w:rStyle w:val="FontStyle134"/>
          <w:i/>
          <w:sz w:val="24"/>
          <w:szCs w:val="24"/>
        </w:rPr>
      </w:pPr>
      <w:r w:rsidRPr="00C173AE">
        <w:rPr>
          <w:rStyle w:val="FontStyle134"/>
          <w:i/>
          <w:sz w:val="24"/>
          <w:szCs w:val="24"/>
        </w:rPr>
        <w:t>4.1.</w:t>
      </w:r>
      <w:r w:rsidR="008A1159">
        <w:rPr>
          <w:rStyle w:val="FontStyle134"/>
          <w:i/>
          <w:sz w:val="24"/>
          <w:szCs w:val="24"/>
        </w:rPr>
        <w:t>2</w:t>
      </w:r>
      <w:r w:rsidRPr="00C173AE">
        <w:rPr>
          <w:rStyle w:val="FontStyle134"/>
          <w:i/>
          <w:sz w:val="24"/>
          <w:szCs w:val="24"/>
        </w:rPr>
        <w:t xml:space="preserve"> </w:t>
      </w:r>
      <w:r w:rsidR="008A1159">
        <w:rPr>
          <w:rStyle w:val="FontStyle134"/>
          <w:i/>
          <w:sz w:val="24"/>
          <w:szCs w:val="24"/>
        </w:rPr>
        <w:t>Зачет</w:t>
      </w:r>
    </w:p>
    <w:p w14:paraId="2493E058" w14:textId="77777777"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581266CF" w14:textId="77777777" w:rsidR="00851E02" w:rsidRPr="00C173AE" w:rsidRDefault="00851E02" w:rsidP="00851E02">
      <w:pPr>
        <w:pStyle w:val="Style23"/>
        <w:widowControl/>
        <w:rPr>
          <w:rStyle w:val="FontStyle134"/>
          <w:b w:val="0"/>
          <w:sz w:val="24"/>
          <w:szCs w:val="24"/>
        </w:rPr>
      </w:pPr>
    </w:p>
    <w:p w14:paraId="42DBC904" w14:textId="77777777" w:rsidR="008A1159" w:rsidRDefault="00851E02" w:rsidP="008A1159">
      <w:pPr>
        <w:pStyle w:val="29"/>
        <w:widowControl/>
        <w:numPr>
          <w:ilvl w:val="1"/>
          <w:numId w:val="26"/>
        </w:numPr>
        <w:autoSpaceDE/>
        <w:autoSpaceDN/>
        <w:adjustRightInd/>
        <w:spacing w:line="276" w:lineRule="auto"/>
      </w:pPr>
      <w:r w:rsidRPr="00C173AE">
        <w:t xml:space="preserve">1. </w:t>
      </w:r>
      <w:r w:rsidR="008A1159">
        <w:t>Ферментативные реакции, кинетика и виды активации и ингибирования.</w:t>
      </w:r>
    </w:p>
    <w:p w14:paraId="04BB86D5" w14:textId="77777777" w:rsidR="008A1159" w:rsidRDefault="008A1159" w:rsidP="008A1159">
      <w:pPr>
        <w:pStyle w:val="29"/>
        <w:widowControl/>
        <w:numPr>
          <w:ilvl w:val="1"/>
          <w:numId w:val="26"/>
        </w:numPr>
        <w:autoSpaceDE/>
        <w:autoSpaceDN/>
        <w:adjustRightInd/>
        <w:spacing w:line="276" w:lineRule="auto"/>
      </w:pPr>
      <w:r>
        <w:t>Примеры модификации структуры АФС для снижения метаболической токсичности</w:t>
      </w:r>
    </w:p>
    <w:p w14:paraId="29304DD5" w14:textId="77777777" w:rsidR="008A1159" w:rsidRDefault="008A1159" w:rsidP="008A1159">
      <w:pPr>
        <w:pStyle w:val="29"/>
        <w:widowControl/>
        <w:numPr>
          <w:ilvl w:val="1"/>
          <w:numId w:val="26"/>
        </w:numPr>
        <w:autoSpaceDE/>
        <w:autoSpaceDN/>
        <w:adjustRightInd/>
        <w:spacing w:line="276" w:lineRule="auto"/>
      </w:pPr>
      <w:r>
        <w:t>Основные этапы разработки лекарственных средств.</w:t>
      </w:r>
    </w:p>
    <w:p w14:paraId="3D269D8D" w14:textId="77777777" w:rsidR="008A1159" w:rsidRDefault="008A1159" w:rsidP="008A1159">
      <w:pPr>
        <w:pStyle w:val="29"/>
        <w:widowControl/>
        <w:numPr>
          <w:ilvl w:val="1"/>
          <w:numId w:val="26"/>
        </w:numPr>
        <w:autoSpaceDE/>
        <w:autoSpaceDN/>
        <w:adjustRightInd/>
        <w:spacing w:line="276" w:lineRule="auto"/>
      </w:pPr>
      <w:r>
        <w:t>Приемы модификации структуры для создания короткодействующих и пролонгированных АФС</w:t>
      </w:r>
    </w:p>
    <w:p w14:paraId="0D76F468" w14:textId="77777777" w:rsidR="008A1159" w:rsidRDefault="008A1159" w:rsidP="008A1159">
      <w:pPr>
        <w:pStyle w:val="29"/>
        <w:widowControl/>
        <w:numPr>
          <w:ilvl w:val="1"/>
          <w:numId w:val="26"/>
        </w:numPr>
        <w:autoSpaceDE/>
        <w:autoSpaceDN/>
        <w:adjustRightInd/>
        <w:spacing w:line="276" w:lineRule="auto"/>
      </w:pPr>
      <w:r>
        <w:lastRenderedPageBreak/>
        <w:t>Рецепторы – функции, химическая сущность действия, биохимические каскады.</w:t>
      </w:r>
    </w:p>
    <w:p w14:paraId="278AE684" w14:textId="77777777" w:rsidR="008A1159" w:rsidRDefault="008A1159" w:rsidP="008A1159">
      <w:pPr>
        <w:pStyle w:val="29"/>
        <w:widowControl/>
        <w:numPr>
          <w:ilvl w:val="1"/>
          <w:numId w:val="26"/>
        </w:numPr>
        <w:autoSpaceDE/>
        <w:autoSpaceDN/>
        <w:adjustRightInd/>
        <w:spacing w:line="276" w:lineRule="auto"/>
      </w:pPr>
      <w:r>
        <w:t>Примеры модификации структуры АФС для корректировки распределения по органам</w:t>
      </w:r>
    </w:p>
    <w:p w14:paraId="16BA1A4A" w14:textId="77777777" w:rsidR="008A1159" w:rsidRDefault="008A1159" w:rsidP="008A1159">
      <w:pPr>
        <w:pStyle w:val="29"/>
        <w:widowControl/>
        <w:numPr>
          <w:ilvl w:val="1"/>
          <w:numId w:val="26"/>
        </w:numPr>
        <w:autoSpaceDE/>
        <w:autoSpaceDN/>
        <w:adjustRightInd/>
        <w:spacing w:line="276" w:lineRule="auto"/>
      </w:pPr>
      <w:r>
        <w:t xml:space="preserve">Антагонисты, агонисты и </w:t>
      </w:r>
      <w:proofErr w:type="spellStart"/>
      <w:r>
        <w:t>лиганды</w:t>
      </w:r>
      <w:proofErr w:type="spellEnd"/>
      <w:r>
        <w:t xml:space="preserve"> рецепторов.</w:t>
      </w:r>
    </w:p>
    <w:p w14:paraId="7C8F5588" w14:textId="77777777" w:rsidR="008A1159" w:rsidRDefault="008A1159" w:rsidP="008A1159">
      <w:pPr>
        <w:pStyle w:val="29"/>
        <w:widowControl/>
        <w:numPr>
          <w:ilvl w:val="1"/>
          <w:numId w:val="26"/>
        </w:numPr>
        <w:autoSpaceDE/>
        <w:autoSpaceDN/>
        <w:adjustRightInd/>
        <w:spacing w:line="276" w:lineRule="auto"/>
      </w:pPr>
      <w:r>
        <w:t>Орган-специфичные АФС – примеры успешной разработки</w:t>
      </w:r>
    </w:p>
    <w:p w14:paraId="21D13BA4" w14:textId="77777777" w:rsidR="008A1159" w:rsidRDefault="008A1159" w:rsidP="008A1159">
      <w:pPr>
        <w:pStyle w:val="29"/>
        <w:widowControl/>
        <w:numPr>
          <w:ilvl w:val="1"/>
          <w:numId w:val="26"/>
        </w:numPr>
        <w:autoSpaceDE/>
        <w:autoSpaceDN/>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72E9D885" w14:textId="77777777" w:rsidR="008A1159" w:rsidRDefault="008A1159" w:rsidP="008A1159">
      <w:pPr>
        <w:pStyle w:val="29"/>
        <w:widowControl/>
        <w:numPr>
          <w:ilvl w:val="1"/>
          <w:numId w:val="26"/>
        </w:numPr>
        <w:autoSpaceDE/>
        <w:autoSpaceDN/>
        <w:adjustRightInd/>
        <w:spacing w:line="276" w:lineRule="auto"/>
      </w:pPr>
      <w:r>
        <w:t>Антибактериальные средства -  особенности конструирования и оптимизации структуры.</w:t>
      </w:r>
    </w:p>
    <w:p w14:paraId="10244D45" w14:textId="77777777" w:rsidR="008A1159" w:rsidRDefault="008A1159" w:rsidP="008A1159">
      <w:pPr>
        <w:pStyle w:val="29"/>
        <w:widowControl/>
        <w:numPr>
          <w:ilvl w:val="1"/>
          <w:numId w:val="26"/>
        </w:numPr>
        <w:autoSpaceDE/>
        <w:autoSpaceDN/>
        <w:adjustRightInd/>
        <w:spacing w:line="276" w:lineRule="auto"/>
      </w:pPr>
      <w:proofErr w:type="spellStart"/>
      <w:r>
        <w:t>Хемогеномика</w:t>
      </w:r>
      <w:proofErr w:type="spellEnd"/>
      <w:r>
        <w:t xml:space="preserve"> – определение, цели, перспективы их достижения</w:t>
      </w:r>
    </w:p>
    <w:p w14:paraId="5BB519B8" w14:textId="77777777" w:rsidR="008A1159" w:rsidRDefault="008A1159" w:rsidP="008A1159">
      <w:pPr>
        <w:pStyle w:val="29"/>
        <w:widowControl/>
        <w:numPr>
          <w:ilvl w:val="1"/>
          <w:numId w:val="26"/>
        </w:numPr>
        <w:autoSpaceDE/>
        <w:autoSpaceDN/>
        <w:adjustRightInd/>
        <w:spacing w:line="276" w:lineRule="auto"/>
      </w:pPr>
      <w:r>
        <w:t>Противовирусные средства - особенности конструирования и оптимизации структуры</w:t>
      </w:r>
    </w:p>
    <w:p w14:paraId="4DA896E3" w14:textId="77777777" w:rsidR="008A1159" w:rsidRDefault="008A1159" w:rsidP="008A1159">
      <w:pPr>
        <w:pStyle w:val="29"/>
        <w:widowControl/>
        <w:numPr>
          <w:ilvl w:val="1"/>
          <w:numId w:val="26"/>
        </w:numPr>
        <w:autoSpaceDE/>
        <w:autoSpaceDN/>
        <w:adjustRightInd/>
        <w:spacing w:line="276" w:lineRule="auto"/>
      </w:pPr>
      <w:r>
        <w:t>Фармакологический профиль соединения. Методы коррекции</w:t>
      </w:r>
    </w:p>
    <w:p w14:paraId="57B163A5" w14:textId="77777777" w:rsidR="008A1159" w:rsidRDefault="008A1159" w:rsidP="008A1159">
      <w:pPr>
        <w:pStyle w:val="29"/>
        <w:widowControl/>
        <w:numPr>
          <w:ilvl w:val="1"/>
          <w:numId w:val="26"/>
        </w:numPr>
        <w:autoSpaceDE/>
        <w:autoSpaceDN/>
        <w:adjustRightInd/>
        <w:spacing w:line="276" w:lineRule="auto"/>
      </w:pPr>
      <w:r>
        <w:t>Противораковые средства - особенности конструирования и оптимизации структуры</w:t>
      </w:r>
    </w:p>
    <w:p w14:paraId="4B48A155" w14:textId="77777777" w:rsidR="008A1159" w:rsidRDefault="008A1159" w:rsidP="008A1159">
      <w:pPr>
        <w:pStyle w:val="29"/>
        <w:widowControl/>
        <w:numPr>
          <w:ilvl w:val="1"/>
          <w:numId w:val="26"/>
        </w:numPr>
        <w:autoSpaceDE/>
        <w:autoSpaceDN/>
        <w:adjustRightInd/>
        <w:spacing w:line="276" w:lineRule="auto"/>
      </w:pPr>
      <w:proofErr w:type="spellStart"/>
      <w:r>
        <w:t>Биоизостеризм</w:t>
      </w:r>
      <w:proofErr w:type="spellEnd"/>
      <w:r>
        <w:t xml:space="preserve"> – определение, примеры, ограничения</w:t>
      </w:r>
    </w:p>
    <w:p w14:paraId="3C622567" w14:textId="77777777" w:rsidR="008A1159" w:rsidRDefault="008A1159" w:rsidP="008A1159">
      <w:pPr>
        <w:pStyle w:val="29"/>
        <w:widowControl/>
        <w:numPr>
          <w:ilvl w:val="1"/>
          <w:numId w:val="26"/>
        </w:numPr>
        <w:autoSpaceDE/>
        <w:autoSpaceDN/>
        <w:adjustRightInd/>
        <w:spacing w:line="276" w:lineRule="auto"/>
      </w:pPr>
      <w:r>
        <w:t>Полусинтетические АФС – особенности оптимизации структуры</w:t>
      </w:r>
    </w:p>
    <w:p w14:paraId="1C41ACFF" w14:textId="77777777" w:rsidR="008A1159" w:rsidRDefault="008A1159" w:rsidP="008A1159">
      <w:pPr>
        <w:pStyle w:val="29"/>
        <w:widowControl/>
        <w:numPr>
          <w:ilvl w:val="1"/>
          <w:numId w:val="26"/>
        </w:numPr>
        <w:autoSpaceDE/>
        <w:autoSpaceDN/>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E967E8B" w14:textId="77777777" w:rsidR="008A1159" w:rsidRDefault="008A1159" w:rsidP="008A1159">
      <w:pPr>
        <w:pStyle w:val="29"/>
        <w:widowControl/>
        <w:numPr>
          <w:ilvl w:val="1"/>
          <w:numId w:val="26"/>
        </w:numPr>
        <w:autoSpaceDE/>
        <w:autoSpaceDN/>
        <w:adjustRightInd/>
        <w:spacing w:line="276" w:lineRule="auto"/>
      </w:pPr>
      <w:r>
        <w:t>Основные химические пути выведения АФС из организма</w:t>
      </w:r>
    </w:p>
    <w:p w14:paraId="0E814E0D" w14:textId="77777777" w:rsidR="008A1159" w:rsidRDefault="008A1159" w:rsidP="008A1159">
      <w:pPr>
        <w:pStyle w:val="29"/>
        <w:widowControl/>
        <w:numPr>
          <w:ilvl w:val="1"/>
          <w:numId w:val="26"/>
        </w:numPr>
        <w:autoSpaceDE/>
        <w:autoSpaceDN/>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119BFB01" w14:textId="77777777" w:rsidR="008A1159" w:rsidRDefault="008A1159" w:rsidP="008A1159">
      <w:pPr>
        <w:pStyle w:val="29"/>
        <w:widowControl/>
        <w:numPr>
          <w:ilvl w:val="1"/>
          <w:numId w:val="26"/>
        </w:numPr>
        <w:autoSpaceDE/>
        <w:autoSpaceDN/>
        <w:adjustRightInd/>
        <w:spacing w:line="276" w:lineRule="auto"/>
      </w:pPr>
      <w:proofErr w:type="spellStart"/>
      <w:r>
        <w:t>Генотоксичность</w:t>
      </w:r>
      <w:proofErr w:type="spellEnd"/>
      <w:r>
        <w:t xml:space="preserve"> – структурные фрагменты с потенциальным риском</w:t>
      </w:r>
    </w:p>
    <w:p w14:paraId="27F90445" w14:textId="77777777" w:rsidR="008A1159" w:rsidRDefault="008A1159" w:rsidP="008A1159">
      <w:pPr>
        <w:pStyle w:val="29"/>
        <w:widowControl/>
        <w:numPr>
          <w:ilvl w:val="1"/>
          <w:numId w:val="26"/>
        </w:numPr>
        <w:autoSpaceDE/>
        <w:autoSpaceDN/>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172599AB" w14:textId="77777777" w:rsidR="008A1159" w:rsidRDefault="008A1159" w:rsidP="008A1159">
      <w:pPr>
        <w:pStyle w:val="29"/>
        <w:widowControl/>
        <w:numPr>
          <w:ilvl w:val="1"/>
          <w:numId w:val="26"/>
        </w:numPr>
        <w:autoSpaceDE/>
        <w:autoSpaceDN/>
        <w:adjustRightInd/>
        <w:spacing w:line="276" w:lineRule="auto"/>
      </w:pPr>
      <w:r>
        <w:t>Тесты «первой линии» на мутагенность метаболитов АФС</w:t>
      </w:r>
    </w:p>
    <w:p w14:paraId="1884FD5B" w14:textId="77777777" w:rsidR="008A1159" w:rsidRDefault="008A1159" w:rsidP="008A1159">
      <w:pPr>
        <w:pStyle w:val="29"/>
        <w:widowControl/>
        <w:numPr>
          <w:ilvl w:val="1"/>
          <w:numId w:val="26"/>
        </w:numPr>
        <w:autoSpaceDE/>
        <w:autoSpaceDN/>
        <w:adjustRightInd/>
        <w:spacing w:line="276" w:lineRule="auto"/>
      </w:pPr>
      <w:r>
        <w:t xml:space="preserve">Оптимизация </w:t>
      </w:r>
      <w:proofErr w:type="gramStart"/>
      <w:r>
        <w:t>структуры</w:t>
      </w:r>
      <w:proofErr w:type="gramEnd"/>
      <w:r>
        <w:t xml:space="preserve"> действующей АФС – цели и методы</w:t>
      </w:r>
    </w:p>
    <w:p w14:paraId="40F8436E" w14:textId="77777777" w:rsidR="008A1159" w:rsidRDefault="008A1159" w:rsidP="008A1159">
      <w:pPr>
        <w:pStyle w:val="29"/>
        <w:widowControl/>
        <w:numPr>
          <w:ilvl w:val="1"/>
          <w:numId w:val="26"/>
        </w:numPr>
        <w:autoSpaceDE/>
        <w:autoSpaceDN/>
        <w:adjustRightInd/>
        <w:spacing w:line="276" w:lineRule="auto"/>
      </w:pPr>
      <w:proofErr w:type="spellStart"/>
      <w:r>
        <w:t>Цитохром</w:t>
      </w:r>
      <w:proofErr w:type="spellEnd"/>
      <w:r>
        <w:t xml:space="preserve"> Р450-лабильные положения в структурах АФС</w:t>
      </w:r>
    </w:p>
    <w:p w14:paraId="0F3FB5B8" w14:textId="77777777" w:rsidR="008A1159" w:rsidRDefault="008A1159" w:rsidP="008A1159">
      <w:pPr>
        <w:pStyle w:val="29"/>
        <w:widowControl/>
        <w:numPr>
          <w:ilvl w:val="1"/>
          <w:numId w:val="26"/>
        </w:numPr>
        <w:autoSpaceDE/>
        <w:autoSpaceDN/>
        <w:adjustRightInd/>
        <w:spacing w:line="276" w:lineRule="auto"/>
      </w:pPr>
      <w:r>
        <w:t>Различия в стратегии и тактике бизнес- и пациент-ориентированной разработки АФС</w:t>
      </w:r>
    </w:p>
    <w:p w14:paraId="1A2B16C2" w14:textId="77777777" w:rsidR="008A1159" w:rsidRDefault="008A1159" w:rsidP="008A1159">
      <w:pPr>
        <w:pStyle w:val="29"/>
        <w:widowControl/>
        <w:numPr>
          <w:ilvl w:val="1"/>
          <w:numId w:val="26"/>
        </w:numPr>
        <w:autoSpaceDE/>
        <w:autoSpaceDN/>
        <w:adjustRightInd/>
        <w:spacing w:line="276" w:lineRule="auto"/>
      </w:pPr>
      <w:r>
        <w:t>МАО-лабильные положения в структурах АФС</w:t>
      </w:r>
    </w:p>
    <w:p w14:paraId="0214CBD3" w14:textId="77777777" w:rsidR="008A1159" w:rsidRDefault="008A1159" w:rsidP="008A1159">
      <w:pPr>
        <w:pStyle w:val="29"/>
        <w:widowControl/>
        <w:numPr>
          <w:ilvl w:val="1"/>
          <w:numId w:val="26"/>
        </w:numPr>
        <w:autoSpaceDE/>
        <w:autoSpaceDN/>
        <w:adjustRightInd/>
        <w:spacing w:line="276" w:lineRule="auto"/>
      </w:pPr>
      <w:r>
        <w:t>Стереохимические аспекты активности АФС</w:t>
      </w:r>
    </w:p>
    <w:p w14:paraId="72DC0BBB" w14:textId="77777777" w:rsidR="008A1159" w:rsidRDefault="008A1159" w:rsidP="008A1159">
      <w:pPr>
        <w:pStyle w:val="29"/>
        <w:widowControl/>
        <w:numPr>
          <w:ilvl w:val="1"/>
          <w:numId w:val="26"/>
        </w:numPr>
        <w:autoSpaceDE/>
        <w:autoSpaceDN/>
        <w:adjustRightInd/>
        <w:spacing w:line="276" w:lineRule="auto"/>
      </w:pPr>
      <w:r>
        <w:t>Влияние интеллектуальной собственности на оптимизацию структуры АФС</w:t>
      </w:r>
    </w:p>
    <w:p w14:paraId="7EBAF9F8" w14:textId="77777777" w:rsidR="008A1159" w:rsidRDefault="008A1159" w:rsidP="008A1159">
      <w:pPr>
        <w:pStyle w:val="29"/>
        <w:widowControl/>
        <w:numPr>
          <w:ilvl w:val="1"/>
          <w:numId w:val="26"/>
        </w:numPr>
        <w:autoSpaceDE/>
        <w:autoSpaceDN/>
        <w:adjustRightInd/>
        <w:spacing w:line="276" w:lineRule="auto"/>
      </w:pPr>
      <w:r>
        <w:t>Прямая и метаболическая токсичность</w:t>
      </w:r>
    </w:p>
    <w:p w14:paraId="6614ABBB" w14:textId="77777777" w:rsidR="008A1159" w:rsidRDefault="008A1159" w:rsidP="008A1159">
      <w:pPr>
        <w:pStyle w:val="29"/>
        <w:widowControl/>
        <w:numPr>
          <w:ilvl w:val="1"/>
          <w:numId w:val="26"/>
        </w:numPr>
        <w:autoSpaceDE/>
        <w:autoSpaceDN/>
        <w:adjustRightInd/>
        <w:spacing w:line="276" w:lineRule="auto"/>
      </w:pPr>
      <w:r>
        <w:t>Привилегированные структуры в медицинской химии</w:t>
      </w:r>
    </w:p>
    <w:p w14:paraId="479C69A8" w14:textId="29B5E9EC" w:rsidR="00851E02" w:rsidRPr="00C173AE" w:rsidRDefault="00851E02" w:rsidP="008A1159">
      <w:pPr>
        <w:pStyle w:val="Default"/>
        <w:spacing w:after="43"/>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lastRenderedPageBreak/>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DAB091D" w14:textId="77777777" w:rsidR="00851E02" w:rsidRPr="00C173AE" w:rsidRDefault="00851E02" w:rsidP="00851E02">
      <w:pPr>
        <w:jc w:val="both"/>
        <w:rPr>
          <w:rStyle w:val="FontStyle134"/>
          <w:sz w:val="24"/>
          <w:szCs w:val="24"/>
        </w:rPr>
      </w:pPr>
    </w:p>
    <w:p w14:paraId="72204F6A" w14:textId="5AECB980" w:rsidR="007A0C20" w:rsidRPr="009E799E" w:rsidRDefault="007A0C20" w:rsidP="008A1159">
      <w:pPr>
        <w:jc w:val="both"/>
        <w:rPr>
          <w:b/>
          <w:sz w:val="24"/>
          <w:szCs w:val="24"/>
        </w:rPr>
      </w:pPr>
    </w:p>
    <w:sectPr w:rsidR="007A0C20" w:rsidRPr="009E7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9DC"/>
    <w:rsid w:val="00154C73"/>
    <w:rsid w:val="001D6203"/>
    <w:rsid w:val="001F51CC"/>
    <w:rsid w:val="00230AE2"/>
    <w:rsid w:val="00236189"/>
    <w:rsid w:val="00285024"/>
    <w:rsid w:val="0038053C"/>
    <w:rsid w:val="003E608C"/>
    <w:rsid w:val="00462DAE"/>
    <w:rsid w:val="004E122E"/>
    <w:rsid w:val="00505D05"/>
    <w:rsid w:val="0050676F"/>
    <w:rsid w:val="005709AF"/>
    <w:rsid w:val="006E46F5"/>
    <w:rsid w:val="00743C6E"/>
    <w:rsid w:val="007465FA"/>
    <w:rsid w:val="00792C89"/>
    <w:rsid w:val="007A0C20"/>
    <w:rsid w:val="007C69E2"/>
    <w:rsid w:val="00851E02"/>
    <w:rsid w:val="008A1159"/>
    <w:rsid w:val="008F2E63"/>
    <w:rsid w:val="008F46A0"/>
    <w:rsid w:val="008F59DC"/>
    <w:rsid w:val="00924B31"/>
    <w:rsid w:val="00982B92"/>
    <w:rsid w:val="009A2F95"/>
    <w:rsid w:val="009E799E"/>
    <w:rsid w:val="00A26290"/>
    <w:rsid w:val="00A344DF"/>
    <w:rsid w:val="00A37F3E"/>
    <w:rsid w:val="00AB4D89"/>
    <w:rsid w:val="00AC7DA7"/>
    <w:rsid w:val="00BA2429"/>
    <w:rsid w:val="00C82E10"/>
    <w:rsid w:val="00CD083A"/>
    <w:rsid w:val="00CE2FE2"/>
    <w:rsid w:val="00DA0867"/>
    <w:rsid w:val="00DE7975"/>
    <w:rsid w:val="00E33759"/>
    <w:rsid w:val="00E867CC"/>
    <w:rsid w:val="00F00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54674800-2B5F-4EE6-A928-89ED41477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 w:type="paragraph" w:customStyle="1" w:styleId="3e">
    <w:name w:val="заголовок 3"/>
    <w:basedOn w:val="a4"/>
    <w:next w:val="a4"/>
    <w:rsid w:val="00DA0867"/>
    <w:pPr>
      <w:keepNext/>
      <w:widowControl/>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2637</Words>
  <Characters>15035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2</cp:revision>
  <dcterms:created xsi:type="dcterms:W3CDTF">2023-09-29T09:50:00Z</dcterms:created>
  <dcterms:modified xsi:type="dcterms:W3CDTF">2023-09-29T09:50:00Z</dcterms:modified>
</cp:coreProperties>
</file>